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0" w:after="0" w:line="360" w:lineRule="auto"/>
        <w:jc w:val="center"/>
        <w:rPr>
          <w:rFonts w:ascii="方正小标宋_GBK" w:hAnsi="方正小标宋_GBK" w:eastAsia="方正小标宋_GBK"/>
          <w:b w:val="0"/>
          <w:bCs w:val="0"/>
          <w:color w:val="000000"/>
          <w:sz w:val="36"/>
          <w:szCs w:val="36"/>
        </w:rPr>
      </w:pPr>
      <w:r>
        <w:rPr>
          <w:rFonts w:hint="eastAsia" w:ascii="方正小标宋_GBK" w:hAnsi="方正小标宋_GBK" w:eastAsia="方正小标宋_GBK" w:cs="方正小标宋_GBK"/>
          <w:b w:val="0"/>
          <w:bCs w:val="0"/>
          <w:color w:val="000000"/>
          <w:sz w:val="36"/>
          <w:szCs w:val="36"/>
        </w:rPr>
        <w:t>涉农补贴领域基层政务公开标准目录</w:t>
      </w:r>
    </w:p>
    <w:tbl>
      <w:tblPr>
        <w:tblStyle w:val="3"/>
        <w:tblW w:w="4996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9"/>
        <w:gridCol w:w="726"/>
        <w:gridCol w:w="907"/>
        <w:gridCol w:w="2364"/>
        <w:gridCol w:w="2911"/>
        <w:gridCol w:w="1270"/>
        <w:gridCol w:w="1270"/>
        <w:gridCol w:w="1451"/>
        <w:gridCol w:w="1440"/>
        <w:gridCol w:w="11"/>
        <w:gridCol w:w="127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90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</w:rPr>
              <w:t>序号</w:t>
            </w:r>
          </w:p>
        </w:tc>
        <w:tc>
          <w:tcPr>
            <w:tcW w:w="576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</w:rPr>
              <w:t>公开事项</w:t>
            </w:r>
          </w:p>
        </w:tc>
        <w:tc>
          <w:tcPr>
            <w:tcW w:w="834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</w:rPr>
              <w:t>公开内容（要素）</w:t>
            </w:r>
          </w:p>
        </w:tc>
        <w:tc>
          <w:tcPr>
            <w:tcW w:w="1027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</w:rPr>
              <w:t>公开依据</w:t>
            </w:r>
          </w:p>
        </w:tc>
        <w:tc>
          <w:tcPr>
            <w:tcW w:w="448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</w:rPr>
              <w:t>公开时限</w:t>
            </w:r>
          </w:p>
        </w:tc>
        <w:tc>
          <w:tcPr>
            <w:tcW w:w="448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</w:rPr>
              <w:t>公开主体</w:t>
            </w:r>
          </w:p>
        </w:tc>
        <w:tc>
          <w:tcPr>
            <w:tcW w:w="512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kern w:val="0"/>
                <w:sz w:val="2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2"/>
              </w:rPr>
              <w:t>公开渠道和载体</w:t>
            </w:r>
          </w:p>
        </w:tc>
        <w:tc>
          <w:tcPr>
            <w:tcW w:w="508" w:type="pct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</w:rPr>
              <w:t>公开对象</w:t>
            </w:r>
          </w:p>
        </w:tc>
        <w:tc>
          <w:tcPr>
            <w:tcW w:w="453" w:type="pct"/>
            <w:gridSpan w:val="2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</w:rPr>
              <w:t>公开方式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9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25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</w:rPr>
              <w:t>一级事项</w:t>
            </w:r>
          </w:p>
        </w:tc>
        <w:tc>
          <w:tcPr>
            <w:tcW w:w="32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</w:rPr>
              <w:t>二级事项</w:t>
            </w:r>
          </w:p>
        </w:tc>
        <w:tc>
          <w:tcPr>
            <w:tcW w:w="834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027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448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448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51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508" w:type="pct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453" w:type="pct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45" w:hRule="atLeast"/>
        </w:trPr>
        <w:tc>
          <w:tcPr>
            <w:tcW w:w="1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农业生产发展资金</w:t>
            </w:r>
          </w:p>
        </w:tc>
        <w:tc>
          <w:tcPr>
            <w:tcW w:w="32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农机购置补贴</w:t>
            </w:r>
          </w:p>
        </w:tc>
        <w:tc>
          <w:tcPr>
            <w:tcW w:w="83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1.政策依据；</w:t>
            </w:r>
          </w:p>
          <w:p>
            <w:pPr>
              <w:spacing w:line="240" w:lineRule="exact"/>
              <w:jc w:val="left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2.申请指南：包括补贴对象、补贴范围、补贴标准、申请程序、申请材料、咨询电话、受理单位、办理时限、联系方式等；</w:t>
            </w:r>
          </w:p>
          <w:p>
            <w:pPr>
              <w:spacing w:line="240" w:lineRule="exact"/>
              <w:jc w:val="left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3.补贴结果；</w:t>
            </w:r>
          </w:p>
          <w:p>
            <w:pPr>
              <w:spacing w:line="240" w:lineRule="exact"/>
              <w:jc w:val="left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4.监督渠道：包括投诉举报电话、地址等。</w:t>
            </w:r>
          </w:p>
        </w:tc>
        <w:tc>
          <w:tcPr>
            <w:tcW w:w="102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1. 《中华人民共和国农业机械化促进法》(主席令第16号)</w:t>
            </w:r>
          </w:p>
          <w:p>
            <w:pPr>
              <w:jc w:val="left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2.</w:t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 xml:space="preserve"> 《中华人民共和国政府信息公开条例》(国务院令第711号)</w:t>
            </w:r>
          </w:p>
          <w:p>
            <w:pPr>
              <w:jc w:val="left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3.《农业生产发展资金管理办法》(财农〔2017〕41号)</w:t>
            </w:r>
          </w:p>
          <w:p>
            <w:pPr>
              <w:jc w:val="left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4.《江西省农业农村厅 江西省财政厅关于印发2021-2023年全省农业机械购置补贴实施方案的通知》（赣财农〔2021〕27号）</w:t>
            </w:r>
          </w:p>
        </w:tc>
        <w:tc>
          <w:tcPr>
            <w:tcW w:w="44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信息形成或者变更之日起15个工作日内。</w:t>
            </w:r>
          </w:p>
        </w:tc>
        <w:tc>
          <w:tcPr>
            <w:tcW w:w="44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县级农业农村部门</w:t>
            </w:r>
          </w:p>
        </w:tc>
        <w:tc>
          <w:tcPr>
            <w:tcW w:w="51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■政府网站</w:t>
            </w:r>
          </w:p>
          <w:p>
            <w:pPr>
              <w:spacing w:line="240" w:lineRule="exact"/>
              <w:jc w:val="left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■其他</w:t>
            </w:r>
          </w:p>
        </w:tc>
        <w:tc>
          <w:tcPr>
            <w:tcW w:w="512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eastAsia="zh-CN"/>
              </w:rPr>
              <w:t>全社会</w:t>
            </w:r>
          </w:p>
        </w:tc>
        <w:tc>
          <w:tcPr>
            <w:tcW w:w="44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eastAsia="zh-CN"/>
              </w:rPr>
              <w:t>主动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2</w:t>
            </w:r>
          </w:p>
        </w:tc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农业生产发展资金</w:t>
            </w:r>
          </w:p>
        </w:tc>
        <w:tc>
          <w:tcPr>
            <w:tcW w:w="32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耕地地力保护</w:t>
            </w:r>
          </w:p>
        </w:tc>
        <w:tc>
          <w:tcPr>
            <w:tcW w:w="83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1.政策依据；</w:t>
            </w:r>
          </w:p>
          <w:p>
            <w:pPr>
              <w:jc w:val="left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2.补贴结果；</w:t>
            </w:r>
          </w:p>
          <w:p>
            <w:pPr>
              <w:jc w:val="left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3.监督渠道：包括举报电话、地址等。</w:t>
            </w:r>
          </w:p>
        </w:tc>
        <w:tc>
          <w:tcPr>
            <w:tcW w:w="102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1.</w:t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《中华人民共和国政府信息公开条例》(国务院令第711号)</w:t>
            </w:r>
          </w:p>
          <w:p>
            <w:pPr>
              <w:jc w:val="left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2.</w:t>
            </w:r>
            <w:r>
              <w:rPr>
                <w:rFonts w:hint="eastAsia" w:ascii="宋体" w:hAnsi="宋体" w:cs="宋体"/>
                <w:sz w:val="20"/>
                <w:szCs w:val="20"/>
              </w:rPr>
              <w:t>《农业生产发展资金管理办法》(财农〔2017〕41号)</w:t>
            </w:r>
          </w:p>
          <w:p>
            <w:pPr>
              <w:jc w:val="left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3.《财政部 农业部关于全面推开农业“三项补贴”改革工作的通知》(财农〔2016〕26号)</w:t>
            </w:r>
          </w:p>
          <w:p>
            <w:pPr>
              <w:jc w:val="left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4.关于进一步做好耕地地力保护补贴工作的通知（赣财办农〔2021〕2号）</w:t>
            </w:r>
          </w:p>
        </w:tc>
        <w:tc>
          <w:tcPr>
            <w:tcW w:w="44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信息形成或者变更之日起15个工作日内。</w:t>
            </w:r>
          </w:p>
        </w:tc>
        <w:tc>
          <w:tcPr>
            <w:tcW w:w="44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县级政府或县级财政、农业农村部门</w:t>
            </w:r>
          </w:p>
        </w:tc>
        <w:tc>
          <w:tcPr>
            <w:tcW w:w="51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■政府网站</w:t>
            </w:r>
          </w:p>
          <w:p>
            <w:pPr>
              <w:jc w:val="left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■其他</w:t>
            </w:r>
          </w:p>
          <w:p>
            <w:pPr>
              <w:jc w:val="left"/>
              <w:rPr>
                <w:rFonts w:hint="eastAsia" w:ascii="宋体" w:hAnsi="宋体" w:cs="宋体"/>
                <w:sz w:val="20"/>
                <w:szCs w:val="20"/>
              </w:rPr>
            </w:pPr>
          </w:p>
        </w:tc>
        <w:tc>
          <w:tcPr>
            <w:tcW w:w="512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eastAsia="zh-CN"/>
              </w:rPr>
              <w:t>全社会</w:t>
            </w:r>
          </w:p>
        </w:tc>
        <w:tc>
          <w:tcPr>
            <w:tcW w:w="44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eastAsia="zh-CN"/>
              </w:rPr>
              <w:t>主动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0"/>
                <w:szCs w:val="20"/>
                <w:lang w:val="en-US" w:eastAsia="zh-CN"/>
              </w:rPr>
              <w:t>3</w:t>
            </w:r>
          </w:p>
        </w:tc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农业生产发展资金</w:t>
            </w:r>
          </w:p>
        </w:tc>
        <w:tc>
          <w:tcPr>
            <w:tcW w:w="32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2"/>
                <w:sz w:val="20"/>
                <w:szCs w:val="20"/>
                <w:lang w:val="en-US" w:eastAsia="zh-CN" w:bidi="ar-SA"/>
              </w:rPr>
              <w:t>稻谷补贴</w:t>
            </w:r>
          </w:p>
        </w:tc>
        <w:tc>
          <w:tcPr>
            <w:tcW w:w="83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1.政策依据；</w:t>
            </w:r>
          </w:p>
          <w:p>
            <w:pPr>
              <w:jc w:val="left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2.补贴结果；</w:t>
            </w:r>
          </w:p>
          <w:p>
            <w:pPr>
              <w:jc w:val="left"/>
              <w:rPr>
                <w:rFonts w:hint="eastAsia" w:ascii="宋体" w:hAnsi="宋体" w:eastAsia="宋体" w:cs="宋体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3.监督渠道：包括举报电话、地址等。</w:t>
            </w:r>
          </w:p>
        </w:tc>
        <w:tc>
          <w:tcPr>
            <w:tcW w:w="102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1.</w:t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《中华人民共和国政府信息公开条例》(国务院令第711号)</w:t>
            </w:r>
          </w:p>
          <w:p>
            <w:pPr>
              <w:jc w:val="left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2.</w:t>
            </w:r>
            <w:r>
              <w:rPr>
                <w:rFonts w:hint="eastAsia" w:ascii="宋体" w:hAnsi="宋体" w:cs="宋体"/>
                <w:sz w:val="20"/>
                <w:szCs w:val="20"/>
              </w:rPr>
              <w:t>《农业生产发展资金管理办法》(财农〔2017〕41号)</w:t>
            </w:r>
          </w:p>
          <w:p>
            <w:pPr>
              <w:jc w:val="left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3.《财政部 农业部关于全面推开农业“三项补贴”改革工作的通知》(财农〔2016〕26号)</w:t>
            </w:r>
          </w:p>
          <w:p>
            <w:pPr>
              <w:jc w:val="left"/>
              <w:rPr>
                <w:rFonts w:hint="eastAsia" w:ascii="宋体" w:hAnsi="宋体" w:eastAsia="宋体" w:cs="宋体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0"/>
                <w:szCs w:val="20"/>
                <w:lang w:val="en-US" w:eastAsia="zh-CN"/>
              </w:rPr>
              <w:t>4.《关于稻谷补贴的实施意见》（财建〔2018〕405号）</w:t>
            </w:r>
          </w:p>
        </w:tc>
        <w:tc>
          <w:tcPr>
            <w:tcW w:w="44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信息形成或者变更之日起15个工作日内。</w:t>
            </w:r>
          </w:p>
        </w:tc>
        <w:tc>
          <w:tcPr>
            <w:tcW w:w="44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县级政府或县级财政、农业农村部门</w:t>
            </w:r>
          </w:p>
        </w:tc>
        <w:tc>
          <w:tcPr>
            <w:tcW w:w="51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■政府网站</w:t>
            </w:r>
          </w:p>
          <w:p>
            <w:pPr>
              <w:jc w:val="left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■其他</w:t>
            </w:r>
          </w:p>
          <w:p>
            <w:pPr>
              <w:jc w:val="left"/>
              <w:rPr>
                <w:rFonts w:hint="eastAsia" w:ascii="宋体" w:hAnsi="宋体" w:eastAsia="宋体" w:cs="宋体"/>
                <w:kern w:val="2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512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eastAsia="zh-CN"/>
              </w:rPr>
              <w:t>全社会</w:t>
            </w:r>
          </w:p>
        </w:tc>
        <w:tc>
          <w:tcPr>
            <w:tcW w:w="44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eastAsia="zh-CN"/>
              </w:rPr>
              <w:t>主动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4</w:t>
            </w:r>
          </w:p>
        </w:tc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农业生产发展资金</w:t>
            </w:r>
          </w:p>
        </w:tc>
        <w:tc>
          <w:tcPr>
            <w:tcW w:w="32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高素质农民培育</w:t>
            </w:r>
          </w:p>
        </w:tc>
        <w:tc>
          <w:tcPr>
            <w:tcW w:w="83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1.政策依据；</w:t>
            </w:r>
          </w:p>
          <w:p>
            <w:pPr>
              <w:spacing w:line="240" w:lineRule="exact"/>
              <w:jc w:val="left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2.申请指南：包括补贴对象、补贴范围、补贴标准、申请程序、申请材料、咨询电话、受理单位、办理时限、联系方式等；</w:t>
            </w:r>
          </w:p>
          <w:p>
            <w:pPr>
              <w:spacing w:line="240" w:lineRule="exact"/>
              <w:jc w:val="left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3.补贴结果；</w:t>
            </w:r>
          </w:p>
          <w:p>
            <w:pPr>
              <w:spacing w:line="240" w:lineRule="exact"/>
              <w:jc w:val="left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4.监督渠道：包括举报电话、地址等。</w:t>
            </w:r>
          </w:p>
        </w:tc>
        <w:tc>
          <w:tcPr>
            <w:tcW w:w="102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1.</w:t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 xml:space="preserve"> 《中华人民共和国政府信息公开条例》(国务院令第711号)</w:t>
            </w:r>
          </w:p>
          <w:p>
            <w:pPr>
              <w:jc w:val="left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2.《农业生产发展资金管理办法》(财农〔2017〕41号)</w:t>
            </w:r>
          </w:p>
        </w:tc>
        <w:tc>
          <w:tcPr>
            <w:tcW w:w="44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信息形成或者变更之日起15个工作日内。</w:t>
            </w:r>
          </w:p>
        </w:tc>
        <w:tc>
          <w:tcPr>
            <w:tcW w:w="44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县级农业农村部门</w:t>
            </w:r>
          </w:p>
        </w:tc>
        <w:tc>
          <w:tcPr>
            <w:tcW w:w="51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■政府网站</w:t>
            </w:r>
          </w:p>
          <w:p>
            <w:pPr>
              <w:spacing w:line="240" w:lineRule="exact"/>
              <w:jc w:val="left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■其他</w:t>
            </w:r>
          </w:p>
        </w:tc>
        <w:tc>
          <w:tcPr>
            <w:tcW w:w="512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eastAsia="zh-CN"/>
              </w:rPr>
              <w:t>全社会</w:t>
            </w:r>
          </w:p>
        </w:tc>
        <w:tc>
          <w:tcPr>
            <w:tcW w:w="44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eastAsia="zh-CN"/>
              </w:rPr>
              <w:t>主动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农业生产发展资金</w:t>
            </w:r>
          </w:p>
        </w:tc>
        <w:tc>
          <w:tcPr>
            <w:tcW w:w="32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支持新型农业经营主体</w:t>
            </w:r>
          </w:p>
        </w:tc>
        <w:tc>
          <w:tcPr>
            <w:tcW w:w="83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1.政策依据；</w:t>
            </w:r>
          </w:p>
          <w:p>
            <w:pPr>
              <w:spacing w:line="240" w:lineRule="exact"/>
              <w:jc w:val="left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2.申请指南：包括补贴对象、补贴范围、补贴标准、申请程序、申请材料、咨询电话、受理单位、办理时限、联系方式等；</w:t>
            </w:r>
          </w:p>
          <w:p>
            <w:pPr>
              <w:spacing w:line="240" w:lineRule="exact"/>
              <w:jc w:val="left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3.补贴结果；</w:t>
            </w:r>
          </w:p>
          <w:p>
            <w:pPr>
              <w:spacing w:line="240" w:lineRule="exact"/>
              <w:jc w:val="left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4.监督渠道：包括举报电话、地址等。</w:t>
            </w:r>
          </w:p>
        </w:tc>
        <w:tc>
          <w:tcPr>
            <w:tcW w:w="102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1.</w:t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 xml:space="preserve"> 《中华人民共和国政府信息公开条例》(国务院令第711号)</w:t>
            </w:r>
          </w:p>
          <w:p>
            <w:pPr>
              <w:jc w:val="left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2.《农业生产发展资金管理办法》(财农〔2017〕41号)</w:t>
            </w:r>
          </w:p>
        </w:tc>
        <w:tc>
          <w:tcPr>
            <w:tcW w:w="44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信息形成或者变更之日起15个工作日内。</w:t>
            </w:r>
          </w:p>
        </w:tc>
        <w:tc>
          <w:tcPr>
            <w:tcW w:w="44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县级农业农村部门</w:t>
            </w:r>
          </w:p>
        </w:tc>
        <w:tc>
          <w:tcPr>
            <w:tcW w:w="51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■政府网站</w:t>
            </w:r>
          </w:p>
          <w:p>
            <w:pPr>
              <w:spacing w:line="240" w:lineRule="exact"/>
              <w:jc w:val="left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■其他</w:t>
            </w:r>
          </w:p>
          <w:p>
            <w:pPr>
              <w:spacing w:line="240" w:lineRule="exact"/>
              <w:jc w:val="left"/>
              <w:rPr>
                <w:rFonts w:hint="eastAsia" w:ascii="宋体" w:hAnsi="宋体" w:cs="宋体"/>
                <w:sz w:val="20"/>
                <w:szCs w:val="20"/>
              </w:rPr>
            </w:pPr>
          </w:p>
        </w:tc>
        <w:tc>
          <w:tcPr>
            <w:tcW w:w="512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eastAsia="zh-CN"/>
              </w:rPr>
              <w:t>全社会</w:t>
            </w:r>
          </w:p>
        </w:tc>
        <w:tc>
          <w:tcPr>
            <w:tcW w:w="44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eastAsia="zh-CN"/>
              </w:rPr>
              <w:t>主动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90" w:type="pc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eastAsia="zh-CN"/>
              </w:rPr>
            </w:pPr>
            <w:bookmarkStart w:id="0" w:name="_GoBack" w:colFirst="8" w:colLast="9"/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6</w:t>
            </w:r>
          </w:p>
        </w:tc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动物防疫等补助经费</w:t>
            </w:r>
          </w:p>
        </w:tc>
        <w:tc>
          <w:tcPr>
            <w:tcW w:w="32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强制扑杀、强制免疫和养殖环节无害化处理补助</w:t>
            </w:r>
          </w:p>
        </w:tc>
        <w:tc>
          <w:tcPr>
            <w:tcW w:w="83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1.政策依据；</w:t>
            </w:r>
          </w:p>
          <w:p>
            <w:pPr>
              <w:spacing w:line="240" w:lineRule="exact"/>
              <w:jc w:val="left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2.申请指南：包括补贴对象、补贴范围、补贴标准、申请程序、申请材料、咨询电话、受理单位、办理时限、联系方式等；</w:t>
            </w:r>
          </w:p>
          <w:p>
            <w:pPr>
              <w:spacing w:line="240" w:lineRule="exact"/>
              <w:jc w:val="left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3.补贴结果；</w:t>
            </w:r>
          </w:p>
          <w:p>
            <w:pPr>
              <w:spacing w:line="240" w:lineRule="exact"/>
              <w:jc w:val="left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4.监督渠道：包括举报电话、地址等。</w:t>
            </w:r>
          </w:p>
        </w:tc>
        <w:tc>
          <w:tcPr>
            <w:tcW w:w="102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1.《中华人民共和国动物防疫法》</w:t>
            </w:r>
          </w:p>
          <w:p>
            <w:pPr>
              <w:jc w:val="left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2.</w:t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《中华人民共和国政府信息公开条例》(国务院令第711号)</w:t>
            </w:r>
          </w:p>
          <w:p>
            <w:pPr>
              <w:jc w:val="left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3.《动物防疫等补助经费管理办法》(财农〔2017〕43号)</w:t>
            </w:r>
          </w:p>
        </w:tc>
        <w:tc>
          <w:tcPr>
            <w:tcW w:w="44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信息形成或者变更之日起15个工作日内。</w:t>
            </w:r>
          </w:p>
        </w:tc>
        <w:tc>
          <w:tcPr>
            <w:tcW w:w="44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县级农业农村部门</w:t>
            </w:r>
          </w:p>
        </w:tc>
        <w:tc>
          <w:tcPr>
            <w:tcW w:w="51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■政府网站</w:t>
            </w:r>
          </w:p>
          <w:p>
            <w:pPr>
              <w:spacing w:line="240" w:lineRule="exact"/>
              <w:jc w:val="left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■其他</w:t>
            </w:r>
          </w:p>
        </w:tc>
        <w:tc>
          <w:tcPr>
            <w:tcW w:w="512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eastAsia="zh-CN"/>
              </w:rPr>
              <w:t>全社会</w:t>
            </w:r>
          </w:p>
        </w:tc>
        <w:tc>
          <w:tcPr>
            <w:tcW w:w="44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eastAsia="zh-CN"/>
              </w:rPr>
              <w:t>主动</w:t>
            </w:r>
          </w:p>
        </w:tc>
      </w:tr>
      <w:bookmarkEnd w:id="0"/>
    </w:tbl>
    <w:p>
      <w:pPr>
        <w:rPr>
          <w:color w:val="000000"/>
        </w:rPr>
      </w:pPr>
    </w:p>
    <w:sectPr>
      <w:pgSz w:w="16838" w:h="11906" w:orient="landscape"/>
      <w:pgMar w:top="1418" w:right="1440" w:bottom="1418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_GBK">
    <w:altName w:val="微软雅黑"/>
    <w:panose1 w:val="02000000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DisplayPageBoundaries w:val="1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8279CC"/>
    <w:rsid w:val="007A2E5D"/>
    <w:rsid w:val="008279CC"/>
    <w:rsid w:val="00997706"/>
    <w:rsid w:val="18BC36C4"/>
    <w:rsid w:val="F6BF80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5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">
    <w:name w:val="标题 1 Char"/>
    <w:basedOn w:val="4"/>
    <w:link w:val="2"/>
    <w:qFormat/>
    <w:uiPriority w:val="0"/>
    <w:rPr>
      <w:rFonts w:ascii="Calibri" w:hAnsi="Calibri" w:eastAsia="宋体" w:cs="Times New Roman"/>
      <w:b/>
      <w:bCs/>
      <w:kern w:val="44"/>
      <w:sz w:val="44"/>
      <w:szCs w:val="4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204</Words>
  <Characters>1164</Characters>
  <Lines>9</Lines>
  <Paragraphs>2</Paragraphs>
  <TotalTime>0</TotalTime>
  <ScaleCrop>false</ScaleCrop>
  <LinksUpToDate>false</LinksUpToDate>
  <CharactersWithSpaces>1366</CharactersWithSpaces>
  <Application>WPS Office_11.1.0.10577_F1E327BC-269C-435d-A152-05C5408002CA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2021-12-09T10:27:00Z</dcterms:created>
  <dc:creator>????????</dc:creator>
  <cp:lastModifiedBy>Administrator</cp:lastModifiedBy>
  <cp:lastPrinted>2021-12-09T10:29:00Z</cp:lastPrinted>
  <dcterms:modified xsi:type="dcterms:W3CDTF">2021-12-22T05:27:25Z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2052-11.1.0.10577</vt:lpwstr>
  </property>
  <property fmtid="{D5CDD505-2E9C-101B-9397-08002B2CF9AE}" pid="3" name="ICV">
    <vt:lpwstr>7FDED553F2CF487987F6F7CEB58CF414</vt:lpwstr>
  </property>
</Properties>
</file>