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b w:val="0"/>
          <w:bCs w:val="0"/>
          <w:color w:val="000000" w:themeColor="text1"/>
          <w:sz w:val="36"/>
          <w:szCs w:val="36"/>
          <w14:textFill>
            <w14:solidFill>
              <w14:schemeClr w14:val="tx1"/>
            </w14:solidFill>
          </w14:textFill>
        </w:rPr>
      </w:pPr>
      <w:r>
        <w:rPr>
          <w:rFonts w:hint="eastAsia" w:ascii="方正小标宋_GBK" w:hAnsi="方正小标宋_GBK" w:eastAsia="方正小标宋_GBK"/>
          <w:b w:val="0"/>
          <w:bCs w:val="0"/>
          <w:color w:val="000000" w:themeColor="text1"/>
          <w:sz w:val="36"/>
          <w:szCs w:val="36"/>
          <w:lang w:eastAsia="zh-CN"/>
          <w14:textFill>
            <w14:solidFill>
              <w14:schemeClr w14:val="tx1"/>
            </w14:solidFill>
          </w14:textFill>
        </w:rPr>
        <w:t>社会保障领域</w:t>
      </w:r>
      <w:r>
        <w:rPr>
          <w:rFonts w:hint="eastAsia" w:ascii="方正小标宋_GBK" w:hAnsi="方正小标宋_GBK" w:eastAsia="方正小标宋_GBK"/>
          <w:b w:val="0"/>
          <w:bCs w:val="0"/>
          <w:color w:val="000000" w:themeColor="text1"/>
          <w:sz w:val="36"/>
          <w:szCs w:val="36"/>
          <w14:textFill>
            <w14:solidFill>
              <w14:schemeClr w14:val="tx1"/>
            </w14:solidFill>
          </w14:textFill>
        </w:rPr>
        <w:t>基层政务公开标准目录</w:t>
      </w:r>
    </w:p>
    <w:p>
      <w:pPr>
        <w:jc w:val="center"/>
        <w:rPr>
          <w:rFonts w:hint="eastAsia" w:ascii="方正小标宋_GBK" w:hAnsi="方正小标宋_GBK" w:eastAsia="方正小标宋_GBK"/>
          <w:b w:val="0"/>
          <w:bCs w:val="0"/>
          <w:color w:val="000000" w:themeColor="text1"/>
          <w:sz w:val="36"/>
          <w:szCs w:val="36"/>
          <w:lang w:eastAsia="zh-CN"/>
          <w14:textFill>
            <w14:solidFill>
              <w14:schemeClr w14:val="tx1"/>
            </w14:solidFill>
          </w14:textFill>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78"/>
        <w:gridCol w:w="1158"/>
        <w:gridCol w:w="1946"/>
        <w:gridCol w:w="2450"/>
        <w:gridCol w:w="3074"/>
        <w:gridCol w:w="2451"/>
        <w:gridCol w:w="1737"/>
        <w:gridCol w:w="1604"/>
        <w:gridCol w:w="1619"/>
        <w:gridCol w:w="1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序号</w:t>
            </w:r>
          </w:p>
        </w:tc>
        <w:tc>
          <w:tcPr>
            <w:tcW w:w="3104" w:type="dxa"/>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公开事项</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公开内容（要素）</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公开依据</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公开时限</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公开主体</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公开渠道和载体</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公开对象</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000000" w:themeColor="text1"/>
                <w:sz w:val="22"/>
                <w:szCs w:val="22"/>
                <w:u w:val="none"/>
                <w14:textFill>
                  <w14:solidFill>
                    <w14:schemeClr w14:val="tx1"/>
                  </w14:solidFill>
                </w14:textFill>
              </w:rPr>
            </w:pPr>
          </w:p>
        </w:tc>
        <w:tc>
          <w:tcPr>
            <w:tcW w:w="11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一级事项</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bCs/>
                <w:i w:val="0"/>
                <w:iCs w:val="0"/>
                <w:color w:val="000000" w:themeColor="text1"/>
                <w:sz w:val="22"/>
                <w:szCs w:val="22"/>
                <w:u w:val="none"/>
                <w14:textFill>
                  <w14:solidFill>
                    <w14:schemeClr w14:val="tx1"/>
                  </w14:solidFill>
                </w14:textFill>
              </w:rPr>
            </w:pPr>
            <w:r>
              <w:rPr>
                <w:rFonts w:hint="eastAsia" w:ascii="宋体" w:hAnsi="宋体" w:eastAsia="宋体" w:cs="宋体"/>
                <w:b/>
                <w:bCs/>
                <w:i w:val="0"/>
                <w:iCs w:val="0"/>
                <w:color w:val="000000" w:themeColor="text1"/>
                <w:kern w:val="0"/>
                <w:sz w:val="22"/>
                <w:szCs w:val="22"/>
                <w:u w:val="none"/>
                <w:lang w:val="en-US" w:eastAsia="zh-CN" w:bidi="ar"/>
                <w14:textFill>
                  <w14:solidFill>
                    <w14:schemeClr w14:val="tx1"/>
                  </w14:solidFill>
                </w14:textFill>
              </w:rPr>
              <w:t>二级事项</w:t>
            </w:r>
          </w:p>
        </w:tc>
        <w:tc>
          <w:tcPr>
            <w:tcW w:w="2450"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000000" w:themeColor="text1"/>
                <w:sz w:val="22"/>
                <w:szCs w:val="22"/>
                <w:u w:val="none"/>
                <w14:textFill>
                  <w14:solidFill>
                    <w14:schemeClr w14:val="tx1"/>
                  </w14:solidFill>
                </w14:textFill>
              </w:rPr>
            </w:pPr>
          </w:p>
        </w:tc>
        <w:tc>
          <w:tcPr>
            <w:tcW w:w="307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000000" w:themeColor="text1"/>
                <w:sz w:val="22"/>
                <w:szCs w:val="22"/>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000000" w:themeColor="text1"/>
                <w:sz w:val="22"/>
                <w:szCs w:val="22"/>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000000" w:themeColor="text1"/>
                <w:sz w:val="22"/>
                <w:szCs w:val="22"/>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000000" w:themeColor="text1"/>
                <w:sz w:val="22"/>
                <w:szCs w:val="22"/>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b/>
                <w:bCs/>
                <w:i w:val="0"/>
                <w:iCs w:val="0"/>
                <w:color w:val="000000" w:themeColor="text1"/>
                <w:sz w:val="22"/>
                <w:szCs w:val="22"/>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社会保险登记</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机关事业单位社会保险登记</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3.《国务院关于机关事业单位工作人员养老保险制度改革的决定》（国发〔2015〕2号）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62"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工程建设项目办理工伤保险参保登记</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2.《社会保险费征缴暂行条例》（国务院令710号）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4.《工伤保险条例》（国务院令第586号）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32"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企业单位社会保险登记</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4"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灵活就业人员参保登记</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62"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社会保险登记</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参保单位注销</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3.《社会保险费征缴暂行条例》（国务院令710号）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w:t>
            </w:r>
          </w:p>
        </w:tc>
        <w:tc>
          <w:tcPr>
            <w:tcW w:w="1158"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职工参保登记</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w:t>
            </w:r>
          </w:p>
        </w:tc>
        <w:tc>
          <w:tcPr>
            <w:tcW w:w="1158"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城乡居民养老保险参保登记</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8"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社会保险参保信息维护</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单位（项目）基本信息变更</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3.《社会保险费征缴暂行条例》（国务院令710号）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个人基本信息变更</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38"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社会保险参保信息维护</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养老保险待遇发放账户维护申请</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3.《社会保险费征缴暂行条例》（国务院令710号）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11</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工伤保险待遇发放账户维护申请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失业保险待遇发放账户维护申请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32"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w:t>
            </w:r>
          </w:p>
        </w:tc>
        <w:tc>
          <w:tcPr>
            <w:tcW w:w="11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社会保险缴费申报</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缴费人员增减申报</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3.《社会保险费征缴暂行条例》（国务院令710号）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4.《社会保险费申报缴纳管理规定》（中华人民共和国人力资源和社会保障部令第20号）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24"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14</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社会保险缴费申报</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社会保险缴费申报与变更</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3.《社会保险费征缴暂行条例》（国务院令710号）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4.《社会保险费申报缴纳管理规定》（中华人民共和国人力资源和社会保障部令第20号）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15</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社会保险费延缴申请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16</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社会保险费欠费补缴申报</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17</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灵活就业人员缴费申报</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0"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18</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社会保险参保缴费记录查询</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单位参保证明查询打印</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3.《社会保险费征缴暂行条例》（国务院令710号）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4.《社会保险个人权益记录管理办法》（人力资源社会保障部令〔2011〕第14号）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19</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个人权益记录查询打印</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64"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养老保险服务</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职工正常退休(职)申请</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21</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城乡居民养老保险待遇申领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22</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暂停养老保险待遇申请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23</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恢复养老保险待遇申请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24</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个人账户一次性待遇申领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25</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丧葬补助金、抚恤金申领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26</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职工提前退休（职）申请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27</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养老保险服务</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居民养老保险注销登记</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3.《中华人民共和国劳动保险条例》</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28</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遗属待遇申领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29</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病残津贴申领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90"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30</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城镇职工基本养老保险关系转移接续申请</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3.《国务院办公厅关于转发人力资源社会保障部财政部城镇企业职工基本养老保险关系转移接续暂行办法的通知》</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4.《人力资源社会保障部关于城镇企业职工基本养老保险关系转移接续若干问题的通知》</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5.《人力资源社会保障部办公厅关于职工基本养老保险关系转移接续有关问题的补充通知》</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6"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31</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机关事业单位养老保险关系转移接续申请</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3.《人力资源社会保障部财政部关于机关事业单位基本养老保险关系和职业年金转移接续有关问题的通知》</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4.《人力资源社会保障部关于城镇企业职工基本养老保险关系转移接续若干问题的通知》</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5.《人力资源社会保障部办公厅关于职工基本养老保险关系转移接续有关问题的补充通知》</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78"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32</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养老保险服务</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城乡居民基本养老保险关系转移接续申请</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3.《中华人民共和国劳动保险条例》</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33</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机关事业单位基本养老保险与城镇企业职工基本养老保险互转申请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3.《人力资源社会保障部财政部关于机关事业单位基本养老保险关系和职业年金转移接续有关问题的通知》</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left"/>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3074"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34</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城镇职工基本养老保险与城乡居民基本养老保险制度衔接申请</w:t>
            </w:r>
          </w:p>
        </w:tc>
        <w:tc>
          <w:tcPr>
            <w:tcW w:w="2450"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307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3.《人力资源社会保障部财政部关于印发&lt;城乡养老保险制度衔接暂行办法&gt;的通知》</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35</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养老保险服务</w:t>
            </w:r>
          </w:p>
        </w:tc>
        <w:tc>
          <w:tcPr>
            <w:tcW w:w="19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军地养老保险关系转移接续申请</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3.《人力资源社会保障部财政部总参谋部总政治部总后勤部关于军人退役基本养老保险关系转移接续有关问题的通知》</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36</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多重养老保险关系个人账户退费</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3.《人力资源和社会保障部&lt;关于贯彻落实国务院办公厅转发城镇企业职工基本养老保险关系转移接续暂行办法&gt;的通知》</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4.《人力资源社会保障部办公厅关于职工基本养老保险关系转移接续有关问题的补充通知》</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37</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工伤保险服务</w:t>
            </w:r>
          </w:p>
        </w:tc>
        <w:tc>
          <w:tcPr>
            <w:tcW w:w="19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用人单位办理工伤登记</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3.《工伤保险条例》（国务院令第586号）</w:t>
            </w: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38</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变更工伤登记</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39</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协议医疗机构的确认</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40</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协议康复机构的确认</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41</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辅助器具配置协议机构的确认</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42</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异地居住就医申请确认</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43</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异地工伤就医报告</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44</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工伤保险服务</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旧伤复发申请确认</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3.《工伤保险条例》（国务院令第586号）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45</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转诊转院申请确认</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46</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工伤康复申请确认</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47</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工伤康复治疗期延长申请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48</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辅助器具配置或更换申请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49</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辅助器具异地配置申请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50</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停工留薪期确认和延长确认</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51</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工伤保险服务</w:t>
            </w:r>
          </w:p>
        </w:tc>
        <w:tc>
          <w:tcPr>
            <w:tcW w:w="19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工伤医疗（康复）费用申报</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3.《工伤保险条例》（国务院令第586号）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52</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住院伙食补助费申领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53</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统筹地区以外交通、食宿费申领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54</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一次性工伤医疗补助金申请</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55</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辅助器具配置（更换）费用申报</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56</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工伤保险服务</w:t>
            </w:r>
          </w:p>
        </w:tc>
        <w:tc>
          <w:tcPr>
            <w:tcW w:w="19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伤残待遇申领（一次性伤残补助金、伤残津贴和生活护理费）</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3.《工伤保险条例》（国务院令第586号）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57</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一次性工亡补助金（含生活困难，预支50%确认）、丧葬补助金申领</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58</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供养亲属抚恤金申领</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59</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工伤保险待遇变更</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60</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失业保险服务</w:t>
            </w:r>
          </w:p>
        </w:tc>
        <w:tc>
          <w:tcPr>
            <w:tcW w:w="19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失业保险金申领</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3.《失业保险条例》（国务院令第258号）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4.《江西省实施&lt;失业保险条例&gt;办法》（江西省人民政府令第94号）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■政府网站   </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主动公开公开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61</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丧葬补助金和抚恤金申领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62</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职业培训补贴申领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63</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职业介绍补贴申领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64</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农民合同制工人一次性生活补助申领</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65</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代缴基本医疗保险费</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66</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失业保险服务</w:t>
            </w:r>
          </w:p>
        </w:tc>
        <w:tc>
          <w:tcPr>
            <w:tcW w:w="1946"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价格临时补贴申领</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3.《失业保险条例》（国务院令第258号）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■政府网站   </w:t>
            </w:r>
          </w:p>
        </w:tc>
        <w:tc>
          <w:tcPr>
            <w:tcW w:w="1619"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全社会</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主动公开公开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67</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失业保险关系转移接续</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68</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稳岗补贴申领</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69</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技能提升补贴申领</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19"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4"/>
                <w:szCs w:val="24"/>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8"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70</w:t>
            </w:r>
          </w:p>
        </w:tc>
        <w:tc>
          <w:tcPr>
            <w:tcW w:w="11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企业年金方案备案</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企业年金方案备案</w:t>
            </w:r>
          </w:p>
        </w:tc>
        <w:tc>
          <w:tcPr>
            <w:tcW w:w="2450"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3.《企业年金办法》（人力资源社会保障部、财政部令第36号）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■政府网站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■基层公共服务平台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 </w:t>
            </w:r>
          </w:p>
        </w:tc>
        <w:tc>
          <w:tcPr>
            <w:tcW w:w="161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71</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企业年金方案备案</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企业年金方案重要条款变更备案</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3.《企业年金办法》（人力资源社会保障部、财政部令第36号）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4.《人力资源社会保障部办公厅关于进一步做好企业年金方案备案工作的意见》</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■政府网站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■基层公共服务平台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 </w:t>
            </w:r>
          </w:p>
        </w:tc>
        <w:tc>
          <w:tcPr>
            <w:tcW w:w="161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72</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企业年金方案终止备案</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60"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73</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社会保障卡服务</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社会保障卡申领</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3.《人力资源社会保障部关于印发“中华人民共和国社会保障卡”管理办法的通知》（人社部发〔2011〕47号）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市人社局、县（市、区）人社局（或社会保障卡管理部门）</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74</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社会保障卡启用（含社会保障卡银行账户激活）</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75</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社会保障卡应用状态查询</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20"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76</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社会保障卡服务</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社会保障卡信息变更（非关键信息）</w:t>
            </w:r>
          </w:p>
        </w:tc>
        <w:tc>
          <w:tcPr>
            <w:tcW w:w="2450"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3.《人力资源社会保障部关于印发“中华人民共和国社会保障卡”管理办法的通知》（人社部发〔2011〕47号）</w:t>
            </w:r>
          </w:p>
        </w:tc>
        <w:tc>
          <w:tcPr>
            <w:tcW w:w="245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市人社局、县（市、区）人社局（或社会保障卡管理部门）</w:t>
            </w:r>
          </w:p>
        </w:tc>
        <w:tc>
          <w:tcPr>
            <w:tcW w:w="1604"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■政府网站</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■公开查阅点</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77</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社会保障卡密码修改与重置</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78</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社会保障卡挂失与解挂</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79</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社会保障卡补换、换领、换发</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80</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社会保障卡注销</w:t>
            </w:r>
          </w:p>
        </w:tc>
        <w:tc>
          <w:tcPr>
            <w:tcW w:w="2450"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3074" w:type="dxa"/>
            <w:vMerge w:val="continue"/>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atLeast"/>
              <w:rPr>
                <w:rFonts w:hint="eastAsia" w:ascii="宋体" w:hAnsi="宋体" w:eastAsia="宋体" w:cs="宋体"/>
                <w:i w:val="0"/>
                <w:iCs w:val="0"/>
                <w:color w:val="000000" w:themeColor="text1"/>
                <w:sz w:val="22"/>
                <w:szCs w:val="22"/>
                <w:u w:val="none"/>
                <w14:textFill>
                  <w14:solidFill>
                    <w14:schemeClr w14:val="tx1"/>
                  </w14:solidFill>
                </w14:textFill>
              </w:rPr>
            </w:pPr>
          </w:p>
        </w:tc>
        <w:tc>
          <w:tcPr>
            <w:tcW w:w="245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737"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0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both"/>
              <w:rPr>
                <w:rFonts w:hint="eastAsia" w:ascii="宋体" w:hAnsi="宋体" w:eastAsia="宋体" w:cs="宋体"/>
                <w:i w:val="0"/>
                <w:iCs w:val="0"/>
                <w:color w:val="000000" w:themeColor="text1"/>
                <w:sz w:val="20"/>
                <w:szCs w:val="20"/>
                <w:u w:val="none"/>
                <w14:textFill>
                  <w14:solidFill>
                    <w14:schemeClr w14:val="tx1"/>
                  </w14:solidFill>
                </w14:textFill>
              </w:rPr>
            </w:pP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68"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81</w:t>
            </w:r>
          </w:p>
        </w:tc>
        <w:tc>
          <w:tcPr>
            <w:tcW w:w="1158"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失业保险服务</w:t>
            </w: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失业补助金申领</w:t>
            </w:r>
          </w:p>
        </w:tc>
        <w:tc>
          <w:tcPr>
            <w:tcW w:w="2450"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3.《失业保险条例》（中华人民共和国国务院令第258号）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4.《江西省实施&lt;失业保险条例&gt;办法》（江西省人民政府令第94号）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■政府网站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■基层公共服务平台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 </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8"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82</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一般企业稳岗返还申请</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3.《失业保险条例》（国务院令第258号）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4.《江西省实施&lt;失业保险条例&gt;办法》（江西省人民政府令第94号）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■政府网站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■基层公共服务平台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 </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83</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困难企业稳岗返还申请</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3.《失业保险条例》（国务院令第258号）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4.《江西省实施&lt;失业保险条例&gt;办法》（江西省人民政府令第94号）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■政府网站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■基层公共服务平台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 </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57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84</w:t>
            </w:r>
          </w:p>
        </w:tc>
        <w:tc>
          <w:tcPr>
            <w:tcW w:w="1158"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eastAsia" w:ascii="宋体" w:hAnsi="宋体" w:eastAsia="宋体" w:cs="宋体"/>
                <w:i w:val="0"/>
                <w:iCs w:val="0"/>
                <w:color w:val="000000" w:themeColor="text1"/>
                <w:sz w:val="20"/>
                <w:szCs w:val="20"/>
                <w:u w:val="none"/>
                <w14:textFill>
                  <w14:solidFill>
                    <w14:schemeClr w14:val="tx1"/>
                  </w14:solidFill>
                </w14:textFill>
              </w:rPr>
            </w:pPr>
          </w:p>
        </w:tc>
        <w:tc>
          <w:tcPr>
            <w:tcW w:w="194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农民合同制工人临时生活补助申领</w:t>
            </w:r>
          </w:p>
        </w:tc>
        <w:tc>
          <w:tcPr>
            <w:tcW w:w="2450"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1.事项名称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2.事项简述</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3.办理材料</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4.办理方式</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5.办理时限</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6.结果送达</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7.办事时间</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8.办理机构及地点</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9.咨询查询途径</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10.监督投诉渠道</w:t>
            </w:r>
          </w:p>
        </w:tc>
        <w:tc>
          <w:tcPr>
            <w:tcW w:w="3074" w:type="dxa"/>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w:t>
            </w:r>
            <w:r>
              <w:rPr>
                <w:rStyle w:val="4"/>
                <w:color w:val="000000" w:themeColor="text1"/>
                <w:lang w:val="en-US" w:eastAsia="zh-CN" w:bidi="ar"/>
                <w14:textFill>
                  <w14:solidFill>
                    <w14:schemeClr w14:val="tx1"/>
                  </w14:solidFill>
                </w14:textFill>
              </w:rPr>
              <w:t>《中华人民共和国社会保险法》</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w:t>
            </w:r>
            <w:r>
              <w:rPr>
                <w:rStyle w:val="5"/>
                <w:color w:val="000000" w:themeColor="text1"/>
                <w:lang w:val="en-US" w:eastAsia="zh-CN" w:bidi="ar"/>
                <w14:textFill>
                  <w14:solidFill>
                    <w14:schemeClr w14:val="tx1"/>
                  </w14:solidFill>
                </w14:textFill>
              </w:rPr>
              <w:t>《中华人民共和国政府信息公开条例》（国务院令第711号）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3.《失业保险条例》（国务院令第258号）</w:t>
            </w:r>
          </w:p>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4.《江西省实施&lt;失业保险条例&gt;办法》（江西省人民政府令第94号）</w:t>
            </w:r>
          </w:p>
        </w:tc>
        <w:tc>
          <w:tcPr>
            <w:tcW w:w="245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both"/>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公开事项信息形成或变更之日起20个工作日内公开</w:t>
            </w:r>
          </w:p>
        </w:tc>
        <w:tc>
          <w:tcPr>
            <w:tcW w:w="1737"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市人社局、县（市、区）人社局</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■政府网站    </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■政务服务中心</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■基层公共服务平台</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 </w:t>
            </w:r>
          </w:p>
        </w:tc>
        <w:tc>
          <w:tcPr>
            <w:tcW w:w="161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全社会</w:t>
            </w:r>
          </w:p>
        </w:tc>
        <w:tc>
          <w:tcPr>
            <w:tcW w:w="160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主动公开</w:t>
            </w:r>
          </w:p>
        </w:tc>
      </w:tr>
    </w:tbl>
    <w:p>
      <w:pPr>
        <w:rPr>
          <w:color w:val="000000" w:themeColor="text1"/>
          <w14:textFill>
            <w14:solidFill>
              <w14:schemeClr w14:val="tx1"/>
            </w14:solidFill>
          </w14:textFill>
        </w:rPr>
      </w:pPr>
    </w:p>
    <w:sectPr>
      <w:pgSz w:w="23811" w:h="16838" w:orient="landscape"/>
      <w:pgMar w:top="1531" w:right="1984" w:bottom="1531" w:left="1701" w:header="851" w:footer="992" w:gutter="0"/>
      <w:pgBorders>
        <w:top w:val="none" w:sz="0" w:space="0"/>
        <w:left w:val="none" w:sz="0" w:space="0"/>
        <w:bottom w:val="none" w:sz="0" w:space="0"/>
        <w:right w:val="none" w:sz="0" w:space="0"/>
      </w:pgBorders>
      <w:cols w:space="0" w:num="1"/>
      <w:rtlGutter w:val="0"/>
      <w:docGrid w:type="lines" w:linePitch="43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7309A"/>
    <w:rsid w:val="00257B94"/>
    <w:rsid w:val="002C1353"/>
    <w:rsid w:val="003072AC"/>
    <w:rsid w:val="003A6281"/>
    <w:rsid w:val="006E6AFA"/>
    <w:rsid w:val="007479F1"/>
    <w:rsid w:val="007E52B8"/>
    <w:rsid w:val="00820228"/>
    <w:rsid w:val="008711C4"/>
    <w:rsid w:val="0095529A"/>
    <w:rsid w:val="00B77DB2"/>
    <w:rsid w:val="00FC5933"/>
    <w:rsid w:val="01071C79"/>
    <w:rsid w:val="0107638B"/>
    <w:rsid w:val="014C24B7"/>
    <w:rsid w:val="015C31D6"/>
    <w:rsid w:val="016C244B"/>
    <w:rsid w:val="017426BB"/>
    <w:rsid w:val="01792DF0"/>
    <w:rsid w:val="017C0CDA"/>
    <w:rsid w:val="01894795"/>
    <w:rsid w:val="019A69BB"/>
    <w:rsid w:val="019F0468"/>
    <w:rsid w:val="01BB6B82"/>
    <w:rsid w:val="01EC31DC"/>
    <w:rsid w:val="01FE56B6"/>
    <w:rsid w:val="022D2D0D"/>
    <w:rsid w:val="02426B77"/>
    <w:rsid w:val="028D5929"/>
    <w:rsid w:val="02A51253"/>
    <w:rsid w:val="02E32043"/>
    <w:rsid w:val="02E553A9"/>
    <w:rsid w:val="0308575F"/>
    <w:rsid w:val="03096491"/>
    <w:rsid w:val="030F3878"/>
    <w:rsid w:val="033E063A"/>
    <w:rsid w:val="035416C1"/>
    <w:rsid w:val="03625386"/>
    <w:rsid w:val="037C16C4"/>
    <w:rsid w:val="03C735FF"/>
    <w:rsid w:val="040B6175"/>
    <w:rsid w:val="041457E5"/>
    <w:rsid w:val="043513E6"/>
    <w:rsid w:val="043C57F6"/>
    <w:rsid w:val="045C3D36"/>
    <w:rsid w:val="04644768"/>
    <w:rsid w:val="048A6E10"/>
    <w:rsid w:val="04960A00"/>
    <w:rsid w:val="04B20A77"/>
    <w:rsid w:val="04D0387D"/>
    <w:rsid w:val="053B7258"/>
    <w:rsid w:val="05470E94"/>
    <w:rsid w:val="055D5E68"/>
    <w:rsid w:val="05636E4C"/>
    <w:rsid w:val="05684DDC"/>
    <w:rsid w:val="0578581C"/>
    <w:rsid w:val="057D187C"/>
    <w:rsid w:val="058E017E"/>
    <w:rsid w:val="05A629B4"/>
    <w:rsid w:val="05C951AA"/>
    <w:rsid w:val="05C97767"/>
    <w:rsid w:val="05F03E63"/>
    <w:rsid w:val="0635643D"/>
    <w:rsid w:val="065D4D3D"/>
    <w:rsid w:val="067E0A5E"/>
    <w:rsid w:val="06820B6B"/>
    <w:rsid w:val="06AC76F6"/>
    <w:rsid w:val="06D27BE2"/>
    <w:rsid w:val="070C2C82"/>
    <w:rsid w:val="07104546"/>
    <w:rsid w:val="0714094D"/>
    <w:rsid w:val="077450CF"/>
    <w:rsid w:val="0775644B"/>
    <w:rsid w:val="077D3FBD"/>
    <w:rsid w:val="079728ED"/>
    <w:rsid w:val="07A6053D"/>
    <w:rsid w:val="07AE3AC0"/>
    <w:rsid w:val="07B54628"/>
    <w:rsid w:val="07BA7D06"/>
    <w:rsid w:val="07D3572B"/>
    <w:rsid w:val="07F73B1F"/>
    <w:rsid w:val="08122F51"/>
    <w:rsid w:val="08262AA7"/>
    <w:rsid w:val="082D5D41"/>
    <w:rsid w:val="083B0152"/>
    <w:rsid w:val="08452B06"/>
    <w:rsid w:val="085C7E26"/>
    <w:rsid w:val="086F5115"/>
    <w:rsid w:val="089F10D6"/>
    <w:rsid w:val="08CB5ACC"/>
    <w:rsid w:val="08D72506"/>
    <w:rsid w:val="08E82AC2"/>
    <w:rsid w:val="08EA5A6F"/>
    <w:rsid w:val="08ED13EA"/>
    <w:rsid w:val="08EF0038"/>
    <w:rsid w:val="090E03FC"/>
    <w:rsid w:val="094B0F6C"/>
    <w:rsid w:val="094C3DAE"/>
    <w:rsid w:val="096407B1"/>
    <w:rsid w:val="096730C6"/>
    <w:rsid w:val="096F515C"/>
    <w:rsid w:val="09742009"/>
    <w:rsid w:val="09754DD1"/>
    <w:rsid w:val="09817ABE"/>
    <w:rsid w:val="09987351"/>
    <w:rsid w:val="09A8081E"/>
    <w:rsid w:val="09B01726"/>
    <w:rsid w:val="09C147AB"/>
    <w:rsid w:val="09FD6E3E"/>
    <w:rsid w:val="09FF505E"/>
    <w:rsid w:val="0A401CE5"/>
    <w:rsid w:val="0A411D00"/>
    <w:rsid w:val="0A417D58"/>
    <w:rsid w:val="0A466736"/>
    <w:rsid w:val="0A570D25"/>
    <w:rsid w:val="0A6B5421"/>
    <w:rsid w:val="0A797365"/>
    <w:rsid w:val="0A811558"/>
    <w:rsid w:val="0B2B7955"/>
    <w:rsid w:val="0B3A70EE"/>
    <w:rsid w:val="0B555781"/>
    <w:rsid w:val="0B5C78C1"/>
    <w:rsid w:val="0B650A83"/>
    <w:rsid w:val="0B7B2052"/>
    <w:rsid w:val="0B8671CC"/>
    <w:rsid w:val="0B9975E4"/>
    <w:rsid w:val="0BB45699"/>
    <w:rsid w:val="0BC54128"/>
    <w:rsid w:val="0BC72A83"/>
    <w:rsid w:val="0BCB1A1A"/>
    <w:rsid w:val="0BCC7A5C"/>
    <w:rsid w:val="0BE50014"/>
    <w:rsid w:val="0BEA12C6"/>
    <w:rsid w:val="0C15646F"/>
    <w:rsid w:val="0C1F200E"/>
    <w:rsid w:val="0C2104A8"/>
    <w:rsid w:val="0C3A4A17"/>
    <w:rsid w:val="0C3F03EC"/>
    <w:rsid w:val="0C62109D"/>
    <w:rsid w:val="0C6569B2"/>
    <w:rsid w:val="0C6B4C27"/>
    <w:rsid w:val="0C95088A"/>
    <w:rsid w:val="0C9E0855"/>
    <w:rsid w:val="0CB80CE2"/>
    <w:rsid w:val="0D11234A"/>
    <w:rsid w:val="0D387C92"/>
    <w:rsid w:val="0D3C545D"/>
    <w:rsid w:val="0D4E0B5E"/>
    <w:rsid w:val="0D4F7733"/>
    <w:rsid w:val="0D592957"/>
    <w:rsid w:val="0D596B73"/>
    <w:rsid w:val="0D5D31DD"/>
    <w:rsid w:val="0D7B3572"/>
    <w:rsid w:val="0DBE5CAC"/>
    <w:rsid w:val="0DC80EF4"/>
    <w:rsid w:val="0DFC2ED7"/>
    <w:rsid w:val="0E3149E2"/>
    <w:rsid w:val="0E331A84"/>
    <w:rsid w:val="0E3800F6"/>
    <w:rsid w:val="0E4E5093"/>
    <w:rsid w:val="0E8737B3"/>
    <w:rsid w:val="0EE551BA"/>
    <w:rsid w:val="0EF64851"/>
    <w:rsid w:val="0F1D497F"/>
    <w:rsid w:val="0F281484"/>
    <w:rsid w:val="0F3F3068"/>
    <w:rsid w:val="0F6F64F0"/>
    <w:rsid w:val="0F9019F2"/>
    <w:rsid w:val="0FD96B00"/>
    <w:rsid w:val="0FE24FE7"/>
    <w:rsid w:val="10210A61"/>
    <w:rsid w:val="10551332"/>
    <w:rsid w:val="10A03828"/>
    <w:rsid w:val="10C75463"/>
    <w:rsid w:val="10D9250C"/>
    <w:rsid w:val="10EE7A18"/>
    <w:rsid w:val="110D31C0"/>
    <w:rsid w:val="11220A59"/>
    <w:rsid w:val="11412981"/>
    <w:rsid w:val="114C6140"/>
    <w:rsid w:val="115279EF"/>
    <w:rsid w:val="11643A8B"/>
    <w:rsid w:val="11680F2D"/>
    <w:rsid w:val="11902775"/>
    <w:rsid w:val="119E566E"/>
    <w:rsid w:val="11A24670"/>
    <w:rsid w:val="11A64C58"/>
    <w:rsid w:val="11B35266"/>
    <w:rsid w:val="11BC62D4"/>
    <w:rsid w:val="11EF25DB"/>
    <w:rsid w:val="12086C14"/>
    <w:rsid w:val="121C1B3C"/>
    <w:rsid w:val="123B20CC"/>
    <w:rsid w:val="123C59B6"/>
    <w:rsid w:val="1258543E"/>
    <w:rsid w:val="1260089C"/>
    <w:rsid w:val="12A33875"/>
    <w:rsid w:val="12BB2759"/>
    <w:rsid w:val="13236151"/>
    <w:rsid w:val="132E68BD"/>
    <w:rsid w:val="13357A5A"/>
    <w:rsid w:val="13477963"/>
    <w:rsid w:val="13667BBD"/>
    <w:rsid w:val="138F06CF"/>
    <w:rsid w:val="13901735"/>
    <w:rsid w:val="13A75051"/>
    <w:rsid w:val="13DF6A1D"/>
    <w:rsid w:val="14145B9D"/>
    <w:rsid w:val="14260093"/>
    <w:rsid w:val="145D7C0E"/>
    <w:rsid w:val="14AC41C4"/>
    <w:rsid w:val="14BE6C9D"/>
    <w:rsid w:val="14CD7FB7"/>
    <w:rsid w:val="14D745A8"/>
    <w:rsid w:val="14DB5E2B"/>
    <w:rsid w:val="14E6577E"/>
    <w:rsid w:val="14EC1C33"/>
    <w:rsid w:val="151D1653"/>
    <w:rsid w:val="156E236C"/>
    <w:rsid w:val="15894760"/>
    <w:rsid w:val="158A466D"/>
    <w:rsid w:val="15917AA4"/>
    <w:rsid w:val="15B542C3"/>
    <w:rsid w:val="15D151E7"/>
    <w:rsid w:val="1607291D"/>
    <w:rsid w:val="1627012A"/>
    <w:rsid w:val="162F7064"/>
    <w:rsid w:val="164A6D28"/>
    <w:rsid w:val="16740C14"/>
    <w:rsid w:val="167E3F04"/>
    <w:rsid w:val="16C04FAC"/>
    <w:rsid w:val="16CB1CB0"/>
    <w:rsid w:val="16D02123"/>
    <w:rsid w:val="16D71781"/>
    <w:rsid w:val="1717132E"/>
    <w:rsid w:val="17204419"/>
    <w:rsid w:val="174B0F1A"/>
    <w:rsid w:val="17690F64"/>
    <w:rsid w:val="17BA0D31"/>
    <w:rsid w:val="18011292"/>
    <w:rsid w:val="18034A60"/>
    <w:rsid w:val="18127E64"/>
    <w:rsid w:val="181879FF"/>
    <w:rsid w:val="183D30AA"/>
    <w:rsid w:val="18744ACF"/>
    <w:rsid w:val="188C472A"/>
    <w:rsid w:val="189D06E6"/>
    <w:rsid w:val="18B241E5"/>
    <w:rsid w:val="18D01BC9"/>
    <w:rsid w:val="18DB597B"/>
    <w:rsid w:val="18FE569A"/>
    <w:rsid w:val="192F104B"/>
    <w:rsid w:val="19402982"/>
    <w:rsid w:val="19652FAC"/>
    <w:rsid w:val="196C3908"/>
    <w:rsid w:val="19876E08"/>
    <w:rsid w:val="19951248"/>
    <w:rsid w:val="19A75629"/>
    <w:rsid w:val="19BD3990"/>
    <w:rsid w:val="19D86A02"/>
    <w:rsid w:val="19F175BD"/>
    <w:rsid w:val="19FF1211"/>
    <w:rsid w:val="1A1D4A9C"/>
    <w:rsid w:val="1A2C5E19"/>
    <w:rsid w:val="1A4570BE"/>
    <w:rsid w:val="1A497393"/>
    <w:rsid w:val="1A576D57"/>
    <w:rsid w:val="1A5827FD"/>
    <w:rsid w:val="1A5A5C98"/>
    <w:rsid w:val="1A5D13D5"/>
    <w:rsid w:val="1A7C68C6"/>
    <w:rsid w:val="1AB91B93"/>
    <w:rsid w:val="1B00479D"/>
    <w:rsid w:val="1B211BC5"/>
    <w:rsid w:val="1B2F0966"/>
    <w:rsid w:val="1B331044"/>
    <w:rsid w:val="1B703995"/>
    <w:rsid w:val="1B7D0BFF"/>
    <w:rsid w:val="1B7F4F59"/>
    <w:rsid w:val="1B8A5B11"/>
    <w:rsid w:val="1B915274"/>
    <w:rsid w:val="1BD53FD6"/>
    <w:rsid w:val="1BEA61D1"/>
    <w:rsid w:val="1C206188"/>
    <w:rsid w:val="1C4D1A27"/>
    <w:rsid w:val="1C773B57"/>
    <w:rsid w:val="1C9167D6"/>
    <w:rsid w:val="1C9A79FD"/>
    <w:rsid w:val="1CA3434A"/>
    <w:rsid w:val="1CBD351D"/>
    <w:rsid w:val="1D0519AC"/>
    <w:rsid w:val="1D471486"/>
    <w:rsid w:val="1D843BD6"/>
    <w:rsid w:val="1DCF7EE4"/>
    <w:rsid w:val="1DD97F95"/>
    <w:rsid w:val="1E115C5E"/>
    <w:rsid w:val="1E1D4A18"/>
    <w:rsid w:val="1E1E43B4"/>
    <w:rsid w:val="1E205A44"/>
    <w:rsid w:val="1E2C0B40"/>
    <w:rsid w:val="1E330A07"/>
    <w:rsid w:val="1E54082B"/>
    <w:rsid w:val="1E6A4FC9"/>
    <w:rsid w:val="1E7E1F88"/>
    <w:rsid w:val="1E933BA5"/>
    <w:rsid w:val="1EA50BDA"/>
    <w:rsid w:val="1EEF3C57"/>
    <w:rsid w:val="1F200FC8"/>
    <w:rsid w:val="1F4E0EE1"/>
    <w:rsid w:val="1F507899"/>
    <w:rsid w:val="1F5F0748"/>
    <w:rsid w:val="1F5F2BAD"/>
    <w:rsid w:val="1F9D4F99"/>
    <w:rsid w:val="1FB26214"/>
    <w:rsid w:val="1FB837C5"/>
    <w:rsid w:val="200425D1"/>
    <w:rsid w:val="20143397"/>
    <w:rsid w:val="201E624A"/>
    <w:rsid w:val="20327047"/>
    <w:rsid w:val="203B094D"/>
    <w:rsid w:val="204042E1"/>
    <w:rsid w:val="207A7924"/>
    <w:rsid w:val="208158EA"/>
    <w:rsid w:val="209C2E25"/>
    <w:rsid w:val="20B82030"/>
    <w:rsid w:val="20B914E6"/>
    <w:rsid w:val="20BF7594"/>
    <w:rsid w:val="20D741B1"/>
    <w:rsid w:val="20FC4C7B"/>
    <w:rsid w:val="21415CB3"/>
    <w:rsid w:val="21687AC3"/>
    <w:rsid w:val="216924B1"/>
    <w:rsid w:val="21797F62"/>
    <w:rsid w:val="218520B4"/>
    <w:rsid w:val="218C12DF"/>
    <w:rsid w:val="219A4AEA"/>
    <w:rsid w:val="21D4266E"/>
    <w:rsid w:val="21D42D03"/>
    <w:rsid w:val="21DF7124"/>
    <w:rsid w:val="21E06171"/>
    <w:rsid w:val="21E938F0"/>
    <w:rsid w:val="21FF3F05"/>
    <w:rsid w:val="22023603"/>
    <w:rsid w:val="22133E97"/>
    <w:rsid w:val="22382083"/>
    <w:rsid w:val="225443CF"/>
    <w:rsid w:val="22A17C02"/>
    <w:rsid w:val="22AF024F"/>
    <w:rsid w:val="22BF0E20"/>
    <w:rsid w:val="22CB4DE2"/>
    <w:rsid w:val="22D022E9"/>
    <w:rsid w:val="22E37905"/>
    <w:rsid w:val="22FA7977"/>
    <w:rsid w:val="231646BE"/>
    <w:rsid w:val="233B446A"/>
    <w:rsid w:val="236220F9"/>
    <w:rsid w:val="23720EFD"/>
    <w:rsid w:val="23903AAB"/>
    <w:rsid w:val="23E82D41"/>
    <w:rsid w:val="23EE7D39"/>
    <w:rsid w:val="23F6242B"/>
    <w:rsid w:val="23FA14E8"/>
    <w:rsid w:val="240A449D"/>
    <w:rsid w:val="240B5813"/>
    <w:rsid w:val="240C4FD3"/>
    <w:rsid w:val="242A45C6"/>
    <w:rsid w:val="243445D7"/>
    <w:rsid w:val="246876D9"/>
    <w:rsid w:val="24821C2F"/>
    <w:rsid w:val="249A2BD9"/>
    <w:rsid w:val="24B76C88"/>
    <w:rsid w:val="24B86294"/>
    <w:rsid w:val="24D7591D"/>
    <w:rsid w:val="25172A8E"/>
    <w:rsid w:val="251A1697"/>
    <w:rsid w:val="25205D07"/>
    <w:rsid w:val="25261289"/>
    <w:rsid w:val="25377566"/>
    <w:rsid w:val="25662663"/>
    <w:rsid w:val="25881E03"/>
    <w:rsid w:val="25AB3FC6"/>
    <w:rsid w:val="25BD2742"/>
    <w:rsid w:val="25C454FD"/>
    <w:rsid w:val="25D552E9"/>
    <w:rsid w:val="25E847A2"/>
    <w:rsid w:val="25EA064F"/>
    <w:rsid w:val="263B1E56"/>
    <w:rsid w:val="2680036B"/>
    <w:rsid w:val="26804AAD"/>
    <w:rsid w:val="26863B97"/>
    <w:rsid w:val="269F4532"/>
    <w:rsid w:val="26CB36BB"/>
    <w:rsid w:val="271E136B"/>
    <w:rsid w:val="272F758C"/>
    <w:rsid w:val="273E1D74"/>
    <w:rsid w:val="27600F26"/>
    <w:rsid w:val="277E2228"/>
    <w:rsid w:val="279A72B0"/>
    <w:rsid w:val="27B12D9B"/>
    <w:rsid w:val="27B871ED"/>
    <w:rsid w:val="27C428EA"/>
    <w:rsid w:val="27D95FE9"/>
    <w:rsid w:val="280B2D4D"/>
    <w:rsid w:val="281017B9"/>
    <w:rsid w:val="281B3A0F"/>
    <w:rsid w:val="284B693F"/>
    <w:rsid w:val="285D7008"/>
    <w:rsid w:val="28632269"/>
    <w:rsid w:val="287B442F"/>
    <w:rsid w:val="2894764E"/>
    <w:rsid w:val="28A962A6"/>
    <w:rsid w:val="28D377F5"/>
    <w:rsid w:val="28D56168"/>
    <w:rsid w:val="28D56D26"/>
    <w:rsid w:val="28DB1364"/>
    <w:rsid w:val="28EC616B"/>
    <w:rsid w:val="28F05D19"/>
    <w:rsid w:val="28F60262"/>
    <w:rsid w:val="290632A8"/>
    <w:rsid w:val="29080A2B"/>
    <w:rsid w:val="291C3FE1"/>
    <w:rsid w:val="293C117F"/>
    <w:rsid w:val="2966469A"/>
    <w:rsid w:val="296F1AE7"/>
    <w:rsid w:val="29791AF8"/>
    <w:rsid w:val="297A1787"/>
    <w:rsid w:val="29AE597A"/>
    <w:rsid w:val="29F9614C"/>
    <w:rsid w:val="2A044A69"/>
    <w:rsid w:val="2A3769DD"/>
    <w:rsid w:val="2A5C73AF"/>
    <w:rsid w:val="2A657BAA"/>
    <w:rsid w:val="2A867607"/>
    <w:rsid w:val="2AEE75B0"/>
    <w:rsid w:val="2AFC525D"/>
    <w:rsid w:val="2B1A079B"/>
    <w:rsid w:val="2B2C2C49"/>
    <w:rsid w:val="2B2E0A31"/>
    <w:rsid w:val="2B422F01"/>
    <w:rsid w:val="2B7B5418"/>
    <w:rsid w:val="2B9274DC"/>
    <w:rsid w:val="2B9E3CCD"/>
    <w:rsid w:val="2BB63D6C"/>
    <w:rsid w:val="2BFA0549"/>
    <w:rsid w:val="2C0935BE"/>
    <w:rsid w:val="2C193CD3"/>
    <w:rsid w:val="2C3723FE"/>
    <w:rsid w:val="2C542A83"/>
    <w:rsid w:val="2C5A63CE"/>
    <w:rsid w:val="2C664714"/>
    <w:rsid w:val="2C771AB0"/>
    <w:rsid w:val="2C900D8D"/>
    <w:rsid w:val="2CA851DA"/>
    <w:rsid w:val="2CBB5384"/>
    <w:rsid w:val="2CE53A1F"/>
    <w:rsid w:val="2D05769F"/>
    <w:rsid w:val="2D167133"/>
    <w:rsid w:val="2D3C491C"/>
    <w:rsid w:val="2D40755E"/>
    <w:rsid w:val="2D80796F"/>
    <w:rsid w:val="2D852F8F"/>
    <w:rsid w:val="2D8B1565"/>
    <w:rsid w:val="2DAB3B22"/>
    <w:rsid w:val="2DAC3DFC"/>
    <w:rsid w:val="2DC40A14"/>
    <w:rsid w:val="2DEF2FCC"/>
    <w:rsid w:val="2DFB30AA"/>
    <w:rsid w:val="2E252A2B"/>
    <w:rsid w:val="2E3C6F28"/>
    <w:rsid w:val="2E6B65C6"/>
    <w:rsid w:val="2ECA1578"/>
    <w:rsid w:val="2ED12F29"/>
    <w:rsid w:val="2EED08D5"/>
    <w:rsid w:val="2F0204E8"/>
    <w:rsid w:val="2F070F4E"/>
    <w:rsid w:val="2F4F4C49"/>
    <w:rsid w:val="2F51159D"/>
    <w:rsid w:val="2F832535"/>
    <w:rsid w:val="2FA4305C"/>
    <w:rsid w:val="2FA749DD"/>
    <w:rsid w:val="2FB4478F"/>
    <w:rsid w:val="2FB978FF"/>
    <w:rsid w:val="2FCA5348"/>
    <w:rsid w:val="30146F92"/>
    <w:rsid w:val="302272D2"/>
    <w:rsid w:val="30283CB3"/>
    <w:rsid w:val="30553A67"/>
    <w:rsid w:val="305839BA"/>
    <w:rsid w:val="307C2F98"/>
    <w:rsid w:val="308404EF"/>
    <w:rsid w:val="30871D01"/>
    <w:rsid w:val="308E1EBD"/>
    <w:rsid w:val="309112C5"/>
    <w:rsid w:val="309F5139"/>
    <w:rsid w:val="30B15C8B"/>
    <w:rsid w:val="30D85B71"/>
    <w:rsid w:val="30EE3064"/>
    <w:rsid w:val="31044503"/>
    <w:rsid w:val="31111269"/>
    <w:rsid w:val="31192FA8"/>
    <w:rsid w:val="311A2FB5"/>
    <w:rsid w:val="313218E6"/>
    <w:rsid w:val="313A2995"/>
    <w:rsid w:val="31645568"/>
    <w:rsid w:val="31C600A2"/>
    <w:rsid w:val="31D91D7E"/>
    <w:rsid w:val="31D9302E"/>
    <w:rsid w:val="31FB661C"/>
    <w:rsid w:val="3204670E"/>
    <w:rsid w:val="3225000A"/>
    <w:rsid w:val="322B5AB5"/>
    <w:rsid w:val="329E5F34"/>
    <w:rsid w:val="32B57A89"/>
    <w:rsid w:val="337B3457"/>
    <w:rsid w:val="338E0860"/>
    <w:rsid w:val="339C07C9"/>
    <w:rsid w:val="33AC00A0"/>
    <w:rsid w:val="33C106C9"/>
    <w:rsid w:val="33C2266F"/>
    <w:rsid w:val="33C64552"/>
    <w:rsid w:val="33D741BE"/>
    <w:rsid w:val="33E1321E"/>
    <w:rsid w:val="33E3064B"/>
    <w:rsid w:val="33FC5504"/>
    <w:rsid w:val="340842F7"/>
    <w:rsid w:val="34094A8C"/>
    <w:rsid w:val="341E1DB7"/>
    <w:rsid w:val="344038D8"/>
    <w:rsid w:val="345C7D6A"/>
    <w:rsid w:val="34740339"/>
    <w:rsid w:val="34AE5A9E"/>
    <w:rsid w:val="34B82CB4"/>
    <w:rsid w:val="34D859BA"/>
    <w:rsid w:val="34EF01E6"/>
    <w:rsid w:val="34FC7ADB"/>
    <w:rsid w:val="35015BF1"/>
    <w:rsid w:val="3517605D"/>
    <w:rsid w:val="351F75F5"/>
    <w:rsid w:val="353C7FC2"/>
    <w:rsid w:val="35477514"/>
    <w:rsid w:val="355C034E"/>
    <w:rsid w:val="3587270A"/>
    <w:rsid w:val="358A2DF3"/>
    <w:rsid w:val="35DB5F57"/>
    <w:rsid w:val="35F73DFF"/>
    <w:rsid w:val="361D5B2F"/>
    <w:rsid w:val="364975FC"/>
    <w:rsid w:val="366210D8"/>
    <w:rsid w:val="3691174A"/>
    <w:rsid w:val="3697729D"/>
    <w:rsid w:val="36A77E8A"/>
    <w:rsid w:val="36DA53D1"/>
    <w:rsid w:val="3725515A"/>
    <w:rsid w:val="372714F9"/>
    <w:rsid w:val="37315027"/>
    <w:rsid w:val="3740744D"/>
    <w:rsid w:val="37423446"/>
    <w:rsid w:val="37B0018E"/>
    <w:rsid w:val="37CD1D34"/>
    <w:rsid w:val="37FB1794"/>
    <w:rsid w:val="380801FB"/>
    <w:rsid w:val="38112CAB"/>
    <w:rsid w:val="389254AF"/>
    <w:rsid w:val="38A00D74"/>
    <w:rsid w:val="38B072D8"/>
    <w:rsid w:val="38BA5611"/>
    <w:rsid w:val="38CA65F7"/>
    <w:rsid w:val="38CF2DF1"/>
    <w:rsid w:val="38DE7F26"/>
    <w:rsid w:val="38E45FAC"/>
    <w:rsid w:val="39073D47"/>
    <w:rsid w:val="391867F2"/>
    <w:rsid w:val="39A97C69"/>
    <w:rsid w:val="39D549B9"/>
    <w:rsid w:val="39DA259F"/>
    <w:rsid w:val="39F02590"/>
    <w:rsid w:val="39FD0816"/>
    <w:rsid w:val="3A0207C5"/>
    <w:rsid w:val="3A47346E"/>
    <w:rsid w:val="3A5B1FF7"/>
    <w:rsid w:val="3A875A73"/>
    <w:rsid w:val="3A8923C4"/>
    <w:rsid w:val="3A8937F9"/>
    <w:rsid w:val="3A8F1298"/>
    <w:rsid w:val="3A9305B0"/>
    <w:rsid w:val="3AA763C1"/>
    <w:rsid w:val="3AB84D9D"/>
    <w:rsid w:val="3AE02E66"/>
    <w:rsid w:val="3AE57C66"/>
    <w:rsid w:val="3B150000"/>
    <w:rsid w:val="3B2E3FCA"/>
    <w:rsid w:val="3B3834C8"/>
    <w:rsid w:val="3B5E477A"/>
    <w:rsid w:val="3BDD2792"/>
    <w:rsid w:val="3BF50986"/>
    <w:rsid w:val="3C077848"/>
    <w:rsid w:val="3C315CAB"/>
    <w:rsid w:val="3C4D361A"/>
    <w:rsid w:val="3CAB6F7F"/>
    <w:rsid w:val="3CBB593B"/>
    <w:rsid w:val="3D3F47E7"/>
    <w:rsid w:val="3D48727E"/>
    <w:rsid w:val="3DAD0D37"/>
    <w:rsid w:val="3DB7113B"/>
    <w:rsid w:val="3DBF3043"/>
    <w:rsid w:val="3DDA3863"/>
    <w:rsid w:val="3DDC7B14"/>
    <w:rsid w:val="3E152E10"/>
    <w:rsid w:val="3E3620EF"/>
    <w:rsid w:val="3E5F021E"/>
    <w:rsid w:val="3E77728E"/>
    <w:rsid w:val="3EBD6A74"/>
    <w:rsid w:val="3EF738B7"/>
    <w:rsid w:val="3F3F08AF"/>
    <w:rsid w:val="3F9515F0"/>
    <w:rsid w:val="3FA25D93"/>
    <w:rsid w:val="3FCA7468"/>
    <w:rsid w:val="3FD60045"/>
    <w:rsid w:val="3FF27165"/>
    <w:rsid w:val="400F430A"/>
    <w:rsid w:val="40196B70"/>
    <w:rsid w:val="401B4357"/>
    <w:rsid w:val="40264A54"/>
    <w:rsid w:val="402C5126"/>
    <w:rsid w:val="40317CFE"/>
    <w:rsid w:val="40465CCD"/>
    <w:rsid w:val="40606DDE"/>
    <w:rsid w:val="40827879"/>
    <w:rsid w:val="409E3F17"/>
    <w:rsid w:val="40A517D1"/>
    <w:rsid w:val="40C80A6B"/>
    <w:rsid w:val="40F155B9"/>
    <w:rsid w:val="40FB3BBD"/>
    <w:rsid w:val="414D23E3"/>
    <w:rsid w:val="415360CE"/>
    <w:rsid w:val="41597F23"/>
    <w:rsid w:val="418568D7"/>
    <w:rsid w:val="418D2E64"/>
    <w:rsid w:val="41B4002A"/>
    <w:rsid w:val="41BA1F31"/>
    <w:rsid w:val="41BA5BCD"/>
    <w:rsid w:val="41CB74C2"/>
    <w:rsid w:val="41FC605D"/>
    <w:rsid w:val="42254139"/>
    <w:rsid w:val="422A5BD3"/>
    <w:rsid w:val="423E3813"/>
    <w:rsid w:val="4249375B"/>
    <w:rsid w:val="4290233B"/>
    <w:rsid w:val="4293399B"/>
    <w:rsid w:val="42A00AB8"/>
    <w:rsid w:val="42B26A9E"/>
    <w:rsid w:val="42D2519D"/>
    <w:rsid w:val="42D468F7"/>
    <w:rsid w:val="4318082B"/>
    <w:rsid w:val="4355605F"/>
    <w:rsid w:val="435A079C"/>
    <w:rsid w:val="436B2268"/>
    <w:rsid w:val="43AC643F"/>
    <w:rsid w:val="43BE75CC"/>
    <w:rsid w:val="43F335C2"/>
    <w:rsid w:val="440D24D7"/>
    <w:rsid w:val="44273E85"/>
    <w:rsid w:val="44387CC7"/>
    <w:rsid w:val="44794CCD"/>
    <w:rsid w:val="449B10EF"/>
    <w:rsid w:val="44B63DB2"/>
    <w:rsid w:val="44BC6CB2"/>
    <w:rsid w:val="44DB121C"/>
    <w:rsid w:val="44E57FB1"/>
    <w:rsid w:val="450C43FA"/>
    <w:rsid w:val="45A57CB1"/>
    <w:rsid w:val="45BC5AFA"/>
    <w:rsid w:val="45C300F9"/>
    <w:rsid w:val="463A4F97"/>
    <w:rsid w:val="46494E5D"/>
    <w:rsid w:val="464F12B9"/>
    <w:rsid w:val="46723E19"/>
    <w:rsid w:val="469575D1"/>
    <w:rsid w:val="46C3204E"/>
    <w:rsid w:val="46DB687B"/>
    <w:rsid w:val="470A2BC5"/>
    <w:rsid w:val="471B143F"/>
    <w:rsid w:val="472B4BE8"/>
    <w:rsid w:val="4793207D"/>
    <w:rsid w:val="47947512"/>
    <w:rsid w:val="479871BD"/>
    <w:rsid w:val="47AE368A"/>
    <w:rsid w:val="47BD5B55"/>
    <w:rsid w:val="480361BB"/>
    <w:rsid w:val="480F4F9A"/>
    <w:rsid w:val="481B02A2"/>
    <w:rsid w:val="48711D19"/>
    <w:rsid w:val="48724279"/>
    <w:rsid w:val="48783EA6"/>
    <w:rsid w:val="487B4256"/>
    <w:rsid w:val="48961BD2"/>
    <w:rsid w:val="48AB26D4"/>
    <w:rsid w:val="48D21665"/>
    <w:rsid w:val="48DC3D2A"/>
    <w:rsid w:val="48F6691C"/>
    <w:rsid w:val="49063DF7"/>
    <w:rsid w:val="49070501"/>
    <w:rsid w:val="4908792E"/>
    <w:rsid w:val="49593FD8"/>
    <w:rsid w:val="495C7523"/>
    <w:rsid w:val="4998478F"/>
    <w:rsid w:val="49C25632"/>
    <w:rsid w:val="49C536C0"/>
    <w:rsid w:val="49C91D61"/>
    <w:rsid w:val="49FF4166"/>
    <w:rsid w:val="4A07566B"/>
    <w:rsid w:val="4A1540B4"/>
    <w:rsid w:val="4A2516F2"/>
    <w:rsid w:val="4A483A60"/>
    <w:rsid w:val="4A605C4F"/>
    <w:rsid w:val="4A651487"/>
    <w:rsid w:val="4AB942E7"/>
    <w:rsid w:val="4AC2211F"/>
    <w:rsid w:val="4AC96FE6"/>
    <w:rsid w:val="4AE954B9"/>
    <w:rsid w:val="4AF3012F"/>
    <w:rsid w:val="4B003D94"/>
    <w:rsid w:val="4B325DF6"/>
    <w:rsid w:val="4B374BD2"/>
    <w:rsid w:val="4B913505"/>
    <w:rsid w:val="4B931849"/>
    <w:rsid w:val="4B9B4705"/>
    <w:rsid w:val="4BA76529"/>
    <w:rsid w:val="4BB5145F"/>
    <w:rsid w:val="4BE965DB"/>
    <w:rsid w:val="4BF24D06"/>
    <w:rsid w:val="4C01625F"/>
    <w:rsid w:val="4C38513B"/>
    <w:rsid w:val="4C465C9A"/>
    <w:rsid w:val="4C7264DA"/>
    <w:rsid w:val="4C7C086C"/>
    <w:rsid w:val="4C8620C6"/>
    <w:rsid w:val="4C900818"/>
    <w:rsid w:val="4C980937"/>
    <w:rsid w:val="4CA76F1D"/>
    <w:rsid w:val="4CDC1048"/>
    <w:rsid w:val="4CDF734F"/>
    <w:rsid w:val="4D3809AE"/>
    <w:rsid w:val="4D38792A"/>
    <w:rsid w:val="4D5D300A"/>
    <w:rsid w:val="4D8D1F19"/>
    <w:rsid w:val="4D913B59"/>
    <w:rsid w:val="4D927998"/>
    <w:rsid w:val="4DA12451"/>
    <w:rsid w:val="4DA226BD"/>
    <w:rsid w:val="4DAE6349"/>
    <w:rsid w:val="4DF05473"/>
    <w:rsid w:val="4DF23277"/>
    <w:rsid w:val="4DF5221B"/>
    <w:rsid w:val="4DFE6DD3"/>
    <w:rsid w:val="4E394A77"/>
    <w:rsid w:val="4E49598E"/>
    <w:rsid w:val="4E8F2F6E"/>
    <w:rsid w:val="4E93736F"/>
    <w:rsid w:val="4EBC7331"/>
    <w:rsid w:val="4EC638BE"/>
    <w:rsid w:val="4EED0B7A"/>
    <w:rsid w:val="4EF421C2"/>
    <w:rsid w:val="4F0463DD"/>
    <w:rsid w:val="4F075EA4"/>
    <w:rsid w:val="4F16104A"/>
    <w:rsid w:val="4F32293C"/>
    <w:rsid w:val="4F5F707B"/>
    <w:rsid w:val="4F791A27"/>
    <w:rsid w:val="4F976AB0"/>
    <w:rsid w:val="4FC65E84"/>
    <w:rsid w:val="4FCC7379"/>
    <w:rsid w:val="4FCD1F7C"/>
    <w:rsid w:val="4FD6144E"/>
    <w:rsid w:val="500F0FBC"/>
    <w:rsid w:val="500F5F46"/>
    <w:rsid w:val="501129A3"/>
    <w:rsid w:val="501E45D1"/>
    <w:rsid w:val="5041765F"/>
    <w:rsid w:val="504501D0"/>
    <w:rsid w:val="50480FA0"/>
    <w:rsid w:val="508C1D4E"/>
    <w:rsid w:val="508D54D2"/>
    <w:rsid w:val="5096308E"/>
    <w:rsid w:val="50CC4414"/>
    <w:rsid w:val="50E40691"/>
    <w:rsid w:val="510A16A0"/>
    <w:rsid w:val="51906940"/>
    <w:rsid w:val="51C90089"/>
    <w:rsid w:val="5206002B"/>
    <w:rsid w:val="520D3312"/>
    <w:rsid w:val="52172FC0"/>
    <w:rsid w:val="52266656"/>
    <w:rsid w:val="523136BB"/>
    <w:rsid w:val="524B0558"/>
    <w:rsid w:val="524C15F5"/>
    <w:rsid w:val="524C7C8B"/>
    <w:rsid w:val="526B791E"/>
    <w:rsid w:val="5294384B"/>
    <w:rsid w:val="52B47970"/>
    <w:rsid w:val="52D602D3"/>
    <w:rsid w:val="52DE5975"/>
    <w:rsid w:val="530258BA"/>
    <w:rsid w:val="53345F65"/>
    <w:rsid w:val="53804EE2"/>
    <w:rsid w:val="53C43934"/>
    <w:rsid w:val="53CF23C1"/>
    <w:rsid w:val="53D5649C"/>
    <w:rsid w:val="53EC001B"/>
    <w:rsid w:val="53F67225"/>
    <w:rsid w:val="5432321F"/>
    <w:rsid w:val="543621F0"/>
    <w:rsid w:val="544238E3"/>
    <w:rsid w:val="5443288E"/>
    <w:rsid w:val="54737F10"/>
    <w:rsid w:val="549A5039"/>
    <w:rsid w:val="54A64F03"/>
    <w:rsid w:val="54BB2C05"/>
    <w:rsid w:val="54D14C34"/>
    <w:rsid w:val="54F859D4"/>
    <w:rsid w:val="55025342"/>
    <w:rsid w:val="5536338D"/>
    <w:rsid w:val="55851A2D"/>
    <w:rsid w:val="55A82D5B"/>
    <w:rsid w:val="55C25BA2"/>
    <w:rsid w:val="55E437CC"/>
    <w:rsid w:val="55E972A7"/>
    <w:rsid w:val="561E5627"/>
    <w:rsid w:val="562B3C1B"/>
    <w:rsid w:val="56400203"/>
    <w:rsid w:val="56591FA4"/>
    <w:rsid w:val="56735A75"/>
    <w:rsid w:val="56D75418"/>
    <w:rsid w:val="56DC6ABF"/>
    <w:rsid w:val="56F8318D"/>
    <w:rsid w:val="5708212F"/>
    <w:rsid w:val="571726FE"/>
    <w:rsid w:val="573F2368"/>
    <w:rsid w:val="57411FC1"/>
    <w:rsid w:val="574F6216"/>
    <w:rsid w:val="5761043B"/>
    <w:rsid w:val="57613A11"/>
    <w:rsid w:val="576357C1"/>
    <w:rsid w:val="57A11242"/>
    <w:rsid w:val="57A3428C"/>
    <w:rsid w:val="57A46AA5"/>
    <w:rsid w:val="57B02463"/>
    <w:rsid w:val="57C337ED"/>
    <w:rsid w:val="57D67D86"/>
    <w:rsid w:val="57DF3875"/>
    <w:rsid w:val="57E13FE1"/>
    <w:rsid w:val="57FF7BA5"/>
    <w:rsid w:val="58342C1F"/>
    <w:rsid w:val="584271D4"/>
    <w:rsid w:val="584D22F4"/>
    <w:rsid w:val="58865E58"/>
    <w:rsid w:val="58C37609"/>
    <w:rsid w:val="58D55E87"/>
    <w:rsid w:val="58F37907"/>
    <w:rsid w:val="58FA6833"/>
    <w:rsid w:val="591C197B"/>
    <w:rsid w:val="5922242E"/>
    <w:rsid w:val="594D4385"/>
    <w:rsid w:val="59532834"/>
    <w:rsid w:val="597A25D6"/>
    <w:rsid w:val="599F1885"/>
    <w:rsid w:val="5A105019"/>
    <w:rsid w:val="5A3054A2"/>
    <w:rsid w:val="5A573D99"/>
    <w:rsid w:val="5A580554"/>
    <w:rsid w:val="5A5E1195"/>
    <w:rsid w:val="5A6B25E7"/>
    <w:rsid w:val="5A821256"/>
    <w:rsid w:val="5A8B207F"/>
    <w:rsid w:val="5AB82EDE"/>
    <w:rsid w:val="5AC75345"/>
    <w:rsid w:val="5B21544C"/>
    <w:rsid w:val="5B2A38FE"/>
    <w:rsid w:val="5B975FE3"/>
    <w:rsid w:val="5BBA7084"/>
    <w:rsid w:val="5BC57954"/>
    <w:rsid w:val="5BCD0670"/>
    <w:rsid w:val="5BD832A7"/>
    <w:rsid w:val="5BE87DE3"/>
    <w:rsid w:val="5BF92B5C"/>
    <w:rsid w:val="5C0F33D8"/>
    <w:rsid w:val="5C206F75"/>
    <w:rsid w:val="5C44563D"/>
    <w:rsid w:val="5C604600"/>
    <w:rsid w:val="5C684766"/>
    <w:rsid w:val="5C830928"/>
    <w:rsid w:val="5CBD5E0C"/>
    <w:rsid w:val="5CC45DC6"/>
    <w:rsid w:val="5CF50809"/>
    <w:rsid w:val="5D051A0C"/>
    <w:rsid w:val="5D2402C1"/>
    <w:rsid w:val="5D8234CD"/>
    <w:rsid w:val="5D8A306D"/>
    <w:rsid w:val="5DAA7DA5"/>
    <w:rsid w:val="5DF53745"/>
    <w:rsid w:val="5E1452FF"/>
    <w:rsid w:val="5E4348FD"/>
    <w:rsid w:val="5E4D6824"/>
    <w:rsid w:val="5E56726F"/>
    <w:rsid w:val="5E5E3989"/>
    <w:rsid w:val="5E83783F"/>
    <w:rsid w:val="5E890633"/>
    <w:rsid w:val="5EA808BF"/>
    <w:rsid w:val="5EC97018"/>
    <w:rsid w:val="5F121B8E"/>
    <w:rsid w:val="5F144D3B"/>
    <w:rsid w:val="5F34672F"/>
    <w:rsid w:val="5F3B0F73"/>
    <w:rsid w:val="5F636CAD"/>
    <w:rsid w:val="5F6540EB"/>
    <w:rsid w:val="5F731828"/>
    <w:rsid w:val="5FC12A0C"/>
    <w:rsid w:val="5FC17B73"/>
    <w:rsid w:val="5FC32AAE"/>
    <w:rsid w:val="5FC60544"/>
    <w:rsid w:val="5FDA1C27"/>
    <w:rsid w:val="600E6D02"/>
    <w:rsid w:val="6020724D"/>
    <w:rsid w:val="60696576"/>
    <w:rsid w:val="609F3FFC"/>
    <w:rsid w:val="60B95643"/>
    <w:rsid w:val="60E03897"/>
    <w:rsid w:val="60E2724A"/>
    <w:rsid w:val="60EA70C5"/>
    <w:rsid w:val="60F07DB8"/>
    <w:rsid w:val="610B20C4"/>
    <w:rsid w:val="61103C0D"/>
    <w:rsid w:val="612A5C69"/>
    <w:rsid w:val="614F4E2F"/>
    <w:rsid w:val="615438D6"/>
    <w:rsid w:val="616B5F98"/>
    <w:rsid w:val="61943A4A"/>
    <w:rsid w:val="61A2437D"/>
    <w:rsid w:val="61E701A3"/>
    <w:rsid w:val="61EA3B06"/>
    <w:rsid w:val="62040AD4"/>
    <w:rsid w:val="62052D83"/>
    <w:rsid w:val="621A6F0D"/>
    <w:rsid w:val="622A2679"/>
    <w:rsid w:val="622C5D15"/>
    <w:rsid w:val="625C7E64"/>
    <w:rsid w:val="62705818"/>
    <w:rsid w:val="6285502C"/>
    <w:rsid w:val="62882C24"/>
    <w:rsid w:val="62C6093D"/>
    <w:rsid w:val="62D74DDD"/>
    <w:rsid w:val="62E962C2"/>
    <w:rsid w:val="63046418"/>
    <w:rsid w:val="63084597"/>
    <w:rsid w:val="630A0313"/>
    <w:rsid w:val="630E094C"/>
    <w:rsid w:val="631923E5"/>
    <w:rsid w:val="632B458D"/>
    <w:rsid w:val="6343510B"/>
    <w:rsid w:val="6353626D"/>
    <w:rsid w:val="635E7FB9"/>
    <w:rsid w:val="6371069E"/>
    <w:rsid w:val="63802A69"/>
    <w:rsid w:val="638C353E"/>
    <w:rsid w:val="63CF4C2E"/>
    <w:rsid w:val="63D10E2A"/>
    <w:rsid w:val="63E52832"/>
    <w:rsid w:val="63E541EC"/>
    <w:rsid w:val="63E56C3B"/>
    <w:rsid w:val="63F10E8A"/>
    <w:rsid w:val="642414E9"/>
    <w:rsid w:val="64603C83"/>
    <w:rsid w:val="64613692"/>
    <w:rsid w:val="6484423C"/>
    <w:rsid w:val="648C4398"/>
    <w:rsid w:val="64BC166C"/>
    <w:rsid w:val="64C760EC"/>
    <w:rsid w:val="64DB32F7"/>
    <w:rsid w:val="64F1220E"/>
    <w:rsid w:val="64F62BFB"/>
    <w:rsid w:val="651B71A7"/>
    <w:rsid w:val="653E0505"/>
    <w:rsid w:val="657819AE"/>
    <w:rsid w:val="65937BCD"/>
    <w:rsid w:val="659D4439"/>
    <w:rsid w:val="65A437C5"/>
    <w:rsid w:val="65AA0447"/>
    <w:rsid w:val="65B02C50"/>
    <w:rsid w:val="65DA5316"/>
    <w:rsid w:val="65F63692"/>
    <w:rsid w:val="65FF3293"/>
    <w:rsid w:val="66067633"/>
    <w:rsid w:val="66801DB9"/>
    <w:rsid w:val="668C376A"/>
    <w:rsid w:val="66904ABE"/>
    <w:rsid w:val="669C3A0D"/>
    <w:rsid w:val="66A64B8D"/>
    <w:rsid w:val="66C01682"/>
    <w:rsid w:val="66C21722"/>
    <w:rsid w:val="66CF2744"/>
    <w:rsid w:val="66E27ED8"/>
    <w:rsid w:val="66EB79DD"/>
    <w:rsid w:val="672834E6"/>
    <w:rsid w:val="6743453E"/>
    <w:rsid w:val="674E5655"/>
    <w:rsid w:val="6785072B"/>
    <w:rsid w:val="67B33DD5"/>
    <w:rsid w:val="67F279C6"/>
    <w:rsid w:val="67FE7E32"/>
    <w:rsid w:val="68047C2E"/>
    <w:rsid w:val="681C5342"/>
    <w:rsid w:val="684E6B37"/>
    <w:rsid w:val="686A507D"/>
    <w:rsid w:val="68C555F3"/>
    <w:rsid w:val="6928701B"/>
    <w:rsid w:val="692E0D42"/>
    <w:rsid w:val="693550D5"/>
    <w:rsid w:val="693A5F0C"/>
    <w:rsid w:val="6948569C"/>
    <w:rsid w:val="695C6944"/>
    <w:rsid w:val="6961196E"/>
    <w:rsid w:val="69650F35"/>
    <w:rsid w:val="699F2542"/>
    <w:rsid w:val="69B96BEB"/>
    <w:rsid w:val="69E11141"/>
    <w:rsid w:val="69E34664"/>
    <w:rsid w:val="69ED640A"/>
    <w:rsid w:val="69F42F78"/>
    <w:rsid w:val="6A2A0581"/>
    <w:rsid w:val="6A43139E"/>
    <w:rsid w:val="6A873EC8"/>
    <w:rsid w:val="6A934E37"/>
    <w:rsid w:val="6A9372C2"/>
    <w:rsid w:val="6AC9686D"/>
    <w:rsid w:val="6AD577D1"/>
    <w:rsid w:val="6AFE4CC8"/>
    <w:rsid w:val="6B4C28D8"/>
    <w:rsid w:val="6B6F2AD1"/>
    <w:rsid w:val="6B807780"/>
    <w:rsid w:val="6B9B422C"/>
    <w:rsid w:val="6BA127B4"/>
    <w:rsid w:val="6BF54066"/>
    <w:rsid w:val="6BFA6DBC"/>
    <w:rsid w:val="6C0F2E7A"/>
    <w:rsid w:val="6C360585"/>
    <w:rsid w:val="6C3A4DB1"/>
    <w:rsid w:val="6C447D54"/>
    <w:rsid w:val="6C4B0D37"/>
    <w:rsid w:val="6C4F63E9"/>
    <w:rsid w:val="6C695ABC"/>
    <w:rsid w:val="6C6D5F74"/>
    <w:rsid w:val="6C88362E"/>
    <w:rsid w:val="6C8F6315"/>
    <w:rsid w:val="6C9445BD"/>
    <w:rsid w:val="6CA2619D"/>
    <w:rsid w:val="6CF66E27"/>
    <w:rsid w:val="6D0A0812"/>
    <w:rsid w:val="6D0D77B7"/>
    <w:rsid w:val="6D1B1FFC"/>
    <w:rsid w:val="6D5503EB"/>
    <w:rsid w:val="6D5C65C3"/>
    <w:rsid w:val="6D613A20"/>
    <w:rsid w:val="6DB23CFD"/>
    <w:rsid w:val="6DCB5234"/>
    <w:rsid w:val="6DD222FF"/>
    <w:rsid w:val="6E495C90"/>
    <w:rsid w:val="6E6427DC"/>
    <w:rsid w:val="6E8D000A"/>
    <w:rsid w:val="6EA55163"/>
    <w:rsid w:val="6EAC2B96"/>
    <w:rsid w:val="6EC87309"/>
    <w:rsid w:val="6ECA1A8E"/>
    <w:rsid w:val="6EEC0507"/>
    <w:rsid w:val="6F043548"/>
    <w:rsid w:val="6F3E20D2"/>
    <w:rsid w:val="6F480401"/>
    <w:rsid w:val="6F526EE7"/>
    <w:rsid w:val="6F584D24"/>
    <w:rsid w:val="6F717B4A"/>
    <w:rsid w:val="6F752A13"/>
    <w:rsid w:val="6FA213EF"/>
    <w:rsid w:val="6FB33EF4"/>
    <w:rsid w:val="6FD65F14"/>
    <w:rsid w:val="70332001"/>
    <w:rsid w:val="707B77CD"/>
    <w:rsid w:val="70AE4014"/>
    <w:rsid w:val="70C2172F"/>
    <w:rsid w:val="70D1479E"/>
    <w:rsid w:val="70E85AF2"/>
    <w:rsid w:val="70FA56E5"/>
    <w:rsid w:val="710A1065"/>
    <w:rsid w:val="711B60B4"/>
    <w:rsid w:val="71613F24"/>
    <w:rsid w:val="716B4E25"/>
    <w:rsid w:val="718B1EA4"/>
    <w:rsid w:val="719B603A"/>
    <w:rsid w:val="71AD70D7"/>
    <w:rsid w:val="71BC1BA8"/>
    <w:rsid w:val="71C55133"/>
    <w:rsid w:val="71D134A0"/>
    <w:rsid w:val="721654E4"/>
    <w:rsid w:val="7217564B"/>
    <w:rsid w:val="723E5E4C"/>
    <w:rsid w:val="72413456"/>
    <w:rsid w:val="72764C02"/>
    <w:rsid w:val="72A1628D"/>
    <w:rsid w:val="72AA2D05"/>
    <w:rsid w:val="72BC563D"/>
    <w:rsid w:val="72D02113"/>
    <w:rsid w:val="72F23BEF"/>
    <w:rsid w:val="73053DEF"/>
    <w:rsid w:val="730F1B6A"/>
    <w:rsid w:val="732C4C47"/>
    <w:rsid w:val="734B1BC2"/>
    <w:rsid w:val="73664FA5"/>
    <w:rsid w:val="73752944"/>
    <w:rsid w:val="737B193D"/>
    <w:rsid w:val="7389433F"/>
    <w:rsid w:val="739D6F9B"/>
    <w:rsid w:val="73BF5953"/>
    <w:rsid w:val="73C569B5"/>
    <w:rsid w:val="73D46F28"/>
    <w:rsid w:val="73DD6CDE"/>
    <w:rsid w:val="73E47141"/>
    <w:rsid w:val="73E53B82"/>
    <w:rsid w:val="73FF347B"/>
    <w:rsid w:val="740315CA"/>
    <w:rsid w:val="74214533"/>
    <w:rsid w:val="74274949"/>
    <w:rsid w:val="743D4A72"/>
    <w:rsid w:val="74642361"/>
    <w:rsid w:val="746B59E5"/>
    <w:rsid w:val="747F1FDB"/>
    <w:rsid w:val="74A102C8"/>
    <w:rsid w:val="74A561CE"/>
    <w:rsid w:val="74BD5CC8"/>
    <w:rsid w:val="74C854F9"/>
    <w:rsid w:val="74D40B3A"/>
    <w:rsid w:val="74DA44BE"/>
    <w:rsid w:val="74E83C9E"/>
    <w:rsid w:val="74EE5E7A"/>
    <w:rsid w:val="7516644D"/>
    <w:rsid w:val="752946BA"/>
    <w:rsid w:val="753376C6"/>
    <w:rsid w:val="754835D7"/>
    <w:rsid w:val="754A1F7C"/>
    <w:rsid w:val="755B14A4"/>
    <w:rsid w:val="75707897"/>
    <w:rsid w:val="759531E0"/>
    <w:rsid w:val="75E70B68"/>
    <w:rsid w:val="7633346A"/>
    <w:rsid w:val="76417F1C"/>
    <w:rsid w:val="764623B9"/>
    <w:rsid w:val="76582658"/>
    <w:rsid w:val="767C2C38"/>
    <w:rsid w:val="76AE6EBF"/>
    <w:rsid w:val="76AF3250"/>
    <w:rsid w:val="76BE478A"/>
    <w:rsid w:val="76F927B7"/>
    <w:rsid w:val="7701028B"/>
    <w:rsid w:val="77245A80"/>
    <w:rsid w:val="77281B95"/>
    <w:rsid w:val="7738516A"/>
    <w:rsid w:val="776C4E12"/>
    <w:rsid w:val="777C7417"/>
    <w:rsid w:val="779D4145"/>
    <w:rsid w:val="77A4629D"/>
    <w:rsid w:val="77B31169"/>
    <w:rsid w:val="77D3209D"/>
    <w:rsid w:val="785145A8"/>
    <w:rsid w:val="786A6857"/>
    <w:rsid w:val="786D2AC7"/>
    <w:rsid w:val="787478ED"/>
    <w:rsid w:val="789A7A54"/>
    <w:rsid w:val="78BD4B0A"/>
    <w:rsid w:val="78F006F8"/>
    <w:rsid w:val="78FD5FA1"/>
    <w:rsid w:val="79182642"/>
    <w:rsid w:val="791F64E8"/>
    <w:rsid w:val="79222031"/>
    <w:rsid w:val="792C312C"/>
    <w:rsid w:val="795D66DF"/>
    <w:rsid w:val="79714FEF"/>
    <w:rsid w:val="7985097E"/>
    <w:rsid w:val="79AB5254"/>
    <w:rsid w:val="79BE027B"/>
    <w:rsid w:val="79CF62D8"/>
    <w:rsid w:val="79EB58F0"/>
    <w:rsid w:val="7A010C87"/>
    <w:rsid w:val="7A0A3B61"/>
    <w:rsid w:val="7A392DE2"/>
    <w:rsid w:val="7A3D1CD7"/>
    <w:rsid w:val="7A491035"/>
    <w:rsid w:val="7A4D7FE5"/>
    <w:rsid w:val="7A8224E9"/>
    <w:rsid w:val="7AF967EB"/>
    <w:rsid w:val="7B04628E"/>
    <w:rsid w:val="7B10791D"/>
    <w:rsid w:val="7B122C53"/>
    <w:rsid w:val="7B1A2D37"/>
    <w:rsid w:val="7B205636"/>
    <w:rsid w:val="7B2A6218"/>
    <w:rsid w:val="7B3829A8"/>
    <w:rsid w:val="7B431F20"/>
    <w:rsid w:val="7B655BD0"/>
    <w:rsid w:val="7B6F668C"/>
    <w:rsid w:val="7B862706"/>
    <w:rsid w:val="7C2758A5"/>
    <w:rsid w:val="7C2938F4"/>
    <w:rsid w:val="7C2A7999"/>
    <w:rsid w:val="7C3B6EF4"/>
    <w:rsid w:val="7CDA2891"/>
    <w:rsid w:val="7CF7685C"/>
    <w:rsid w:val="7D55051C"/>
    <w:rsid w:val="7D7F0F55"/>
    <w:rsid w:val="7D9833D1"/>
    <w:rsid w:val="7DD759E6"/>
    <w:rsid w:val="7DDA3914"/>
    <w:rsid w:val="7E052A18"/>
    <w:rsid w:val="7E124581"/>
    <w:rsid w:val="7E170D35"/>
    <w:rsid w:val="7E3470F3"/>
    <w:rsid w:val="7E8555B6"/>
    <w:rsid w:val="7E897C33"/>
    <w:rsid w:val="7E964EAA"/>
    <w:rsid w:val="7EA226F2"/>
    <w:rsid w:val="7EBD5718"/>
    <w:rsid w:val="7EC75829"/>
    <w:rsid w:val="7EC969BF"/>
    <w:rsid w:val="7EDA4D9B"/>
    <w:rsid w:val="7EF63548"/>
    <w:rsid w:val="7F0C5572"/>
    <w:rsid w:val="7F2C4592"/>
    <w:rsid w:val="7F2C5A11"/>
    <w:rsid w:val="7F3762AA"/>
    <w:rsid w:val="7F573B38"/>
    <w:rsid w:val="7FA64CF4"/>
    <w:rsid w:val="7FB02942"/>
    <w:rsid w:val="7FC626CB"/>
    <w:rsid w:val="7FDA1C80"/>
    <w:rsid w:val="7FDC36BF"/>
    <w:rsid w:val="7FE82047"/>
    <w:rsid w:val="7FEA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96" w:lineRule="exact"/>
    </w:pPr>
    <w:rPr>
      <w:rFonts w:ascii="仿宋_GB2312" w:hAnsi="仿宋_GB2312" w:eastAsia="仿宋_GB2312" w:cs="仿宋_GB231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31"/>
    <w:basedOn w:val="3"/>
    <w:qFormat/>
    <w:uiPriority w:val="0"/>
    <w:rPr>
      <w:rFonts w:hint="eastAsia" w:ascii="宋体" w:hAnsi="宋体" w:eastAsia="宋体" w:cs="宋体"/>
      <w:color w:val="000000"/>
      <w:sz w:val="20"/>
      <w:szCs w:val="20"/>
      <w:u w:val="none"/>
    </w:rPr>
  </w:style>
  <w:style w:type="character" w:customStyle="1" w:styleId="5">
    <w:name w:val="font5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2021-09-17T01:26:00Z</dcterms:created>
  <dc:creator>Administrator</dc:creator>
  <cp:lastModifiedBy>Administrator</cp:lastModifiedBy>
  <dcterms:modified xsi:type="dcterms:W3CDTF">2022-01-05T05:33:20Z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E84DB15BFD3F45358B83643560DACCBA</vt:lpwstr>
  </property>
</Properties>
</file>